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F8" w:rsidRPr="001D5B00" w:rsidRDefault="00312FF8" w:rsidP="00312FF8">
      <w:pPr>
        <w:jc w:val="center"/>
        <w:rPr>
          <w:rFonts w:ascii="Arial" w:hAnsi="Arial" w:cs="Arial"/>
          <w:sz w:val="36"/>
          <w:szCs w:val="36"/>
        </w:rPr>
      </w:pPr>
      <w:r w:rsidRPr="001D5B00">
        <w:rPr>
          <w:rFonts w:ascii="Arial" w:hAnsi="Arial" w:cs="Arial"/>
          <w:sz w:val="36"/>
          <w:szCs w:val="36"/>
        </w:rPr>
        <w:t xml:space="preserve">Health History Survey for Patients with </w:t>
      </w:r>
    </w:p>
    <w:p w:rsidR="009A4ACC" w:rsidRPr="001D5B00" w:rsidRDefault="00312FF8" w:rsidP="00312FF8">
      <w:pPr>
        <w:jc w:val="center"/>
        <w:rPr>
          <w:rFonts w:ascii="Arial" w:hAnsi="Arial" w:cs="Arial"/>
          <w:sz w:val="36"/>
          <w:szCs w:val="36"/>
        </w:rPr>
      </w:pPr>
      <w:r w:rsidRPr="001D5B00">
        <w:rPr>
          <w:rFonts w:ascii="Arial" w:hAnsi="Arial" w:cs="Arial"/>
          <w:sz w:val="36"/>
          <w:szCs w:val="36"/>
        </w:rPr>
        <w:t>Malignant Atrophic Papulosis/MAP or Degos Disease</w:t>
      </w:r>
    </w:p>
    <w:p w:rsidR="00312FF8" w:rsidRPr="00E536F5" w:rsidRDefault="00E536F5" w:rsidP="00312FF8">
      <w:pPr>
        <w:jc w:val="center"/>
        <w:rPr>
          <w:rFonts w:ascii="Arial" w:hAnsi="Arial" w:cs="Arial"/>
          <w:sz w:val="24"/>
          <w:szCs w:val="24"/>
        </w:rPr>
      </w:pPr>
      <w:r w:rsidRPr="00E536F5">
        <w:rPr>
          <w:rFonts w:ascii="Arial" w:hAnsi="Arial" w:cs="Arial"/>
          <w:sz w:val="24"/>
          <w:szCs w:val="24"/>
        </w:rPr>
        <w:t>(Drop down responses to better quantify)</w:t>
      </w:r>
    </w:p>
    <w:p w:rsidR="00E536F5" w:rsidRDefault="00E536F5" w:rsidP="00E536F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93ADE" w:rsidRDefault="00993ADE" w:rsidP="00312F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5B00">
        <w:rPr>
          <w:rFonts w:ascii="Arial" w:hAnsi="Arial" w:cs="Arial"/>
          <w:sz w:val="24"/>
          <w:szCs w:val="24"/>
        </w:rPr>
        <w:t>Today’s Date</w:t>
      </w:r>
    </w:p>
    <w:p w:rsidR="00571D74" w:rsidRPr="001D5B00" w:rsidRDefault="00571D74" w:rsidP="00571D7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93ADE" w:rsidRDefault="00993ADE" w:rsidP="00312F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5B00">
        <w:rPr>
          <w:rFonts w:ascii="Arial" w:hAnsi="Arial" w:cs="Arial"/>
          <w:sz w:val="24"/>
          <w:szCs w:val="24"/>
        </w:rPr>
        <w:t xml:space="preserve">Initial survey or </w:t>
      </w:r>
      <w:r w:rsidR="00E536F5">
        <w:rPr>
          <w:rFonts w:ascii="Arial" w:hAnsi="Arial" w:cs="Arial"/>
          <w:sz w:val="24"/>
          <w:szCs w:val="24"/>
        </w:rPr>
        <w:t>Annual f</w:t>
      </w:r>
      <w:r w:rsidRPr="001D5B00">
        <w:rPr>
          <w:rFonts w:ascii="Arial" w:hAnsi="Arial" w:cs="Arial"/>
          <w:sz w:val="24"/>
          <w:szCs w:val="24"/>
        </w:rPr>
        <w:t>ollow-up survey</w:t>
      </w:r>
    </w:p>
    <w:p w:rsidR="00571D74" w:rsidRPr="00571D74" w:rsidRDefault="00571D74" w:rsidP="00571D74">
      <w:pPr>
        <w:pStyle w:val="ListParagraph"/>
        <w:rPr>
          <w:rFonts w:ascii="Arial" w:hAnsi="Arial" w:cs="Arial"/>
          <w:sz w:val="24"/>
          <w:szCs w:val="24"/>
        </w:rPr>
      </w:pPr>
    </w:p>
    <w:p w:rsidR="00312FF8" w:rsidRPr="006D24EB" w:rsidRDefault="00312FF8" w:rsidP="006D24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4EB">
        <w:rPr>
          <w:rFonts w:ascii="Arial" w:hAnsi="Arial" w:cs="Arial"/>
          <w:sz w:val="24"/>
          <w:szCs w:val="24"/>
        </w:rPr>
        <w:t>Last name, First name, Middle name, Maiden name</w:t>
      </w:r>
    </w:p>
    <w:p w:rsidR="00571D74" w:rsidRPr="001D5B00" w:rsidRDefault="00571D74" w:rsidP="00571D7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12FF8" w:rsidRDefault="00312FF8" w:rsidP="00312F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5B00">
        <w:rPr>
          <w:rFonts w:ascii="Arial" w:hAnsi="Arial" w:cs="Arial"/>
          <w:sz w:val="24"/>
          <w:szCs w:val="24"/>
        </w:rPr>
        <w:t>Date of birth</w:t>
      </w:r>
      <w:r w:rsidR="00070A9C" w:rsidRPr="001D5B00">
        <w:rPr>
          <w:rFonts w:ascii="Arial" w:hAnsi="Arial" w:cs="Arial"/>
          <w:sz w:val="24"/>
          <w:szCs w:val="24"/>
        </w:rPr>
        <w:t>/ current age (auto?)</w:t>
      </w:r>
    </w:p>
    <w:p w:rsidR="00571D74" w:rsidRPr="00571D74" w:rsidRDefault="00571D74" w:rsidP="00571D74">
      <w:pPr>
        <w:pStyle w:val="ListParagraph"/>
        <w:rPr>
          <w:rFonts w:ascii="Arial" w:hAnsi="Arial" w:cs="Arial"/>
          <w:sz w:val="24"/>
          <w:szCs w:val="24"/>
        </w:rPr>
      </w:pPr>
    </w:p>
    <w:p w:rsidR="00EB1CEA" w:rsidRPr="006D24EB" w:rsidRDefault="00312FF8" w:rsidP="006D24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4EB">
        <w:rPr>
          <w:rFonts w:ascii="Arial" w:hAnsi="Arial" w:cs="Arial"/>
          <w:sz w:val="24"/>
          <w:szCs w:val="24"/>
        </w:rPr>
        <w:t>Gender; male, fem</w:t>
      </w:r>
      <w:r w:rsidR="00993ADE" w:rsidRPr="006D24EB">
        <w:rPr>
          <w:rFonts w:ascii="Arial" w:hAnsi="Arial" w:cs="Arial"/>
          <w:sz w:val="24"/>
          <w:szCs w:val="24"/>
        </w:rPr>
        <w:t>ale</w:t>
      </w:r>
      <w:r w:rsidR="00EB1CEA" w:rsidRPr="006D24EB">
        <w:rPr>
          <w:rFonts w:ascii="Arial" w:eastAsia="Times New Roman" w:hAnsi="Arial" w:cs="Arial"/>
          <w:sz w:val="19"/>
          <w:szCs w:val="19"/>
        </w:rPr>
        <w:t xml:space="preserve"> </w:t>
      </w:r>
    </w:p>
    <w:p w:rsidR="00571D74" w:rsidRPr="00EB1CEA" w:rsidRDefault="00571D74" w:rsidP="00571D7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70A9C" w:rsidRDefault="006D3D9D" w:rsidP="006D3D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 including dropdown country; email, phone</w:t>
      </w:r>
      <w:r w:rsidR="006F3992">
        <w:rPr>
          <w:rFonts w:ascii="Arial" w:eastAsia="Times New Roman" w:hAnsi="Arial" w:cs="Arial"/>
          <w:sz w:val="24"/>
          <w:szCs w:val="24"/>
        </w:rPr>
        <w:t xml:space="preserve"> (land line and/or cell)</w:t>
      </w:r>
    </w:p>
    <w:p w:rsidR="006D24EB" w:rsidRPr="006D24EB" w:rsidRDefault="006D24EB" w:rsidP="006D24E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6D24EB" w:rsidRDefault="006D24EB" w:rsidP="006D3D9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Entire contact information and relationship of caregiver</w:t>
      </w:r>
      <w:r w:rsidR="00745EA7">
        <w:rPr>
          <w:rFonts w:ascii="Arial" w:eastAsia="Times New Roman" w:hAnsi="Arial" w:cs="Arial"/>
          <w:sz w:val="24"/>
          <w:szCs w:val="24"/>
        </w:rPr>
        <w:t xml:space="preserve"> or secondary contact person</w:t>
      </w:r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D3D9D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Afghanistan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Albania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Algeria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Andorra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Angola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Antigua and Barbuda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Argentina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Armenia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Aruba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Australia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Austria</w:t>
        </w:r>
      </w:hyperlink>
    </w:p>
    <w:p w:rsidR="006D3D9D" w:rsidRPr="009B7ED9" w:rsidRDefault="00892C16" w:rsidP="00A71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Azerbaijan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B</w:t>
      </w:r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Bahamas, The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Bahrain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Bangladesh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Barbados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Belarus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Belgium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Belize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Benin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Bhutan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Bolivia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Bosnia and Herzegovina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Botswana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Brazil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 xml:space="preserve">Brunei 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Bulgaria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Burkina Faso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Burma</w:t>
        </w:r>
      </w:hyperlink>
    </w:p>
    <w:p w:rsidR="006D3D9D" w:rsidRPr="009B7ED9" w:rsidRDefault="00892C16" w:rsidP="00A71F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Burundi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C</w:t>
      </w:r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Cambodia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Cameroon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Canada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Cabo Verde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Central African Republic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Chad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Chile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China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Colombia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Comoros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Congo, Democratic Republic of the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Congo, Republic of the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Costa Rica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Cote d'Ivoire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4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Croatia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Cuba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Curacao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Cyprus</w:t>
        </w:r>
      </w:hyperlink>
    </w:p>
    <w:p w:rsidR="006D3D9D" w:rsidRPr="009B7ED9" w:rsidRDefault="00892C16" w:rsidP="00A71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Czechia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D</w:t>
      </w:r>
    </w:p>
    <w:p w:rsidR="006D3D9D" w:rsidRPr="009B7ED9" w:rsidRDefault="00892C16" w:rsidP="00A71F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Denmark</w:t>
        </w:r>
      </w:hyperlink>
    </w:p>
    <w:p w:rsidR="006D3D9D" w:rsidRPr="009B7ED9" w:rsidRDefault="00892C16" w:rsidP="00A71F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Djibouti</w:t>
        </w:r>
      </w:hyperlink>
    </w:p>
    <w:p w:rsidR="006D3D9D" w:rsidRPr="009B7ED9" w:rsidRDefault="00892C16" w:rsidP="00A71F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Dominica</w:t>
        </w:r>
      </w:hyperlink>
    </w:p>
    <w:p w:rsidR="006D3D9D" w:rsidRPr="009B7ED9" w:rsidRDefault="00892C16" w:rsidP="00A71F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Dominican Republic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E</w:t>
      </w:r>
    </w:p>
    <w:p w:rsidR="006D3D9D" w:rsidRPr="009B7ED9" w:rsidRDefault="006D3D9D" w:rsidP="00A71F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B7ED9">
        <w:rPr>
          <w:rFonts w:ascii="Arial" w:eastAsia="Times New Roman" w:hAnsi="Arial" w:cs="Arial"/>
          <w:sz w:val="24"/>
          <w:szCs w:val="24"/>
        </w:rPr>
        <w:t xml:space="preserve">East Timor (see </w:t>
      </w:r>
      <w:hyperlink r:id="rId58" w:history="1">
        <w:r w:rsidRPr="009B7ED9">
          <w:rPr>
            <w:rFonts w:ascii="Arial" w:eastAsia="Times New Roman" w:hAnsi="Arial" w:cs="Arial"/>
            <w:sz w:val="24"/>
            <w:szCs w:val="24"/>
            <w:u w:val="single"/>
          </w:rPr>
          <w:t>Timor-Leste</w:t>
        </w:r>
      </w:hyperlink>
      <w:r w:rsidRPr="009B7ED9">
        <w:rPr>
          <w:rFonts w:ascii="Arial" w:eastAsia="Times New Roman" w:hAnsi="Arial" w:cs="Arial"/>
          <w:sz w:val="24"/>
          <w:szCs w:val="24"/>
        </w:rPr>
        <w:t>)</w:t>
      </w:r>
    </w:p>
    <w:p w:rsidR="006D3D9D" w:rsidRPr="009B7ED9" w:rsidRDefault="00892C16" w:rsidP="00A71F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Ecuador</w:t>
        </w:r>
      </w:hyperlink>
    </w:p>
    <w:p w:rsidR="006D3D9D" w:rsidRPr="009B7ED9" w:rsidRDefault="00892C16" w:rsidP="00A71F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Egypt</w:t>
        </w:r>
      </w:hyperlink>
    </w:p>
    <w:p w:rsidR="006D3D9D" w:rsidRPr="009B7ED9" w:rsidRDefault="00892C16" w:rsidP="00A71F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El Salvador</w:t>
        </w:r>
      </w:hyperlink>
    </w:p>
    <w:p w:rsidR="006D3D9D" w:rsidRPr="009B7ED9" w:rsidRDefault="00892C16" w:rsidP="00A71F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Equatorial Guinea</w:t>
        </w:r>
      </w:hyperlink>
    </w:p>
    <w:p w:rsidR="006D3D9D" w:rsidRPr="009B7ED9" w:rsidRDefault="00892C16" w:rsidP="00A71F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Eritrea</w:t>
        </w:r>
      </w:hyperlink>
    </w:p>
    <w:p w:rsidR="006D3D9D" w:rsidRPr="009B7ED9" w:rsidRDefault="00892C16" w:rsidP="00A71F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Estonia</w:t>
        </w:r>
      </w:hyperlink>
    </w:p>
    <w:p w:rsidR="006D3D9D" w:rsidRPr="009B7ED9" w:rsidRDefault="00892C16" w:rsidP="00A71F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Ethiopia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F</w:t>
      </w:r>
    </w:p>
    <w:p w:rsidR="006D3D9D" w:rsidRPr="009B7ED9" w:rsidRDefault="00892C16" w:rsidP="00A71F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Fiji</w:t>
        </w:r>
      </w:hyperlink>
    </w:p>
    <w:p w:rsidR="006D3D9D" w:rsidRPr="009B7ED9" w:rsidRDefault="00892C16" w:rsidP="00A71F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Finland</w:t>
        </w:r>
      </w:hyperlink>
    </w:p>
    <w:p w:rsidR="006D3D9D" w:rsidRPr="009B7ED9" w:rsidRDefault="00892C16" w:rsidP="00A71F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France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G</w:t>
      </w:r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Gabon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Gambia, The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Georgia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Germany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Ghana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Greece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Grenada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Guatemala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Guinea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Guinea-Bissau</w:t>
        </w:r>
      </w:hyperlink>
    </w:p>
    <w:p w:rsidR="006D3D9D" w:rsidRPr="009B7ED9" w:rsidRDefault="00892C16" w:rsidP="00A71F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Guyana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H</w:t>
      </w:r>
    </w:p>
    <w:p w:rsidR="006D3D9D" w:rsidRPr="009B7ED9" w:rsidRDefault="00892C16" w:rsidP="00A71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Haiti</w:t>
        </w:r>
      </w:hyperlink>
    </w:p>
    <w:p w:rsidR="006D3D9D" w:rsidRPr="009B7ED9" w:rsidRDefault="00892C16" w:rsidP="00A71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Holy See</w:t>
        </w:r>
      </w:hyperlink>
    </w:p>
    <w:p w:rsidR="006D3D9D" w:rsidRPr="009B7ED9" w:rsidRDefault="00892C16" w:rsidP="00A71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Honduras</w:t>
        </w:r>
      </w:hyperlink>
    </w:p>
    <w:p w:rsidR="006D3D9D" w:rsidRPr="009B7ED9" w:rsidRDefault="00892C16" w:rsidP="00A71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Hong Kong</w:t>
        </w:r>
      </w:hyperlink>
    </w:p>
    <w:p w:rsidR="006D3D9D" w:rsidRPr="009B7ED9" w:rsidRDefault="00892C16" w:rsidP="00A71F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Hungary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6D3D9D" w:rsidRPr="009B7ED9" w:rsidRDefault="00892C16" w:rsidP="00A71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Iceland</w:t>
        </w:r>
      </w:hyperlink>
    </w:p>
    <w:p w:rsidR="006D3D9D" w:rsidRPr="009B7ED9" w:rsidRDefault="00892C16" w:rsidP="00A71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India</w:t>
        </w:r>
      </w:hyperlink>
    </w:p>
    <w:p w:rsidR="006D3D9D" w:rsidRPr="009B7ED9" w:rsidRDefault="00892C16" w:rsidP="00A71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Indonesia</w:t>
        </w:r>
      </w:hyperlink>
    </w:p>
    <w:p w:rsidR="006D3D9D" w:rsidRPr="009B7ED9" w:rsidRDefault="00892C16" w:rsidP="00A71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Iran</w:t>
        </w:r>
      </w:hyperlink>
    </w:p>
    <w:p w:rsidR="006D3D9D" w:rsidRPr="009B7ED9" w:rsidRDefault="00892C16" w:rsidP="00A71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Iraq</w:t>
        </w:r>
      </w:hyperlink>
    </w:p>
    <w:p w:rsidR="006D3D9D" w:rsidRPr="009B7ED9" w:rsidRDefault="00892C16" w:rsidP="00A71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Ireland</w:t>
        </w:r>
      </w:hyperlink>
    </w:p>
    <w:p w:rsidR="006D3D9D" w:rsidRPr="009B7ED9" w:rsidRDefault="00892C16" w:rsidP="00A71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Israel</w:t>
        </w:r>
      </w:hyperlink>
    </w:p>
    <w:p w:rsidR="006D3D9D" w:rsidRPr="009B7ED9" w:rsidRDefault="00892C16" w:rsidP="00A71F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Italy</w:t>
        </w:r>
      </w:hyperlink>
    </w:p>
    <w:p w:rsidR="009B7ED9" w:rsidRDefault="009B7ED9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J</w:t>
      </w:r>
    </w:p>
    <w:p w:rsidR="006D3D9D" w:rsidRPr="009B7ED9" w:rsidRDefault="00892C16" w:rsidP="00A71F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Jamaica</w:t>
        </w:r>
      </w:hyperlink>
    </w:p>
    <w:p w:rsidR="006D3D9D" w:rsidRPr="009B7ED9" w:rsidRDefault="00892C16" w:rsidP="00A71F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Japan</w:t>
        </w:r>
      </w:hyperlink>
    </w:p>
    <w:p w:rsidR="006D3D9D" w:rsidRPr="009B7ED9" w:rsidRDefault="00892C16" w:rsidP="00A71F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Jordan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K</w:t>
      </w:r>
    </w:p>
    <w:p w:rsidR="006D3D9D" w:rsidRPr="009B7ED9" w:rsidRDefault="00892C16" w:rsidP="00A71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Kazakhstan</w:t>
        </w:r>
      </w:hyperlink>
    </w:p>
    <w:p w:rsidR="006D3D9D" w:rsidRPr="009B7ED9" w:rsidRDefault="00892C16" w:rsidP="00A71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Kenya</w:t>
        </w:r>
      </w:hyperlink>
    </w:p>
    <w:p w:rsidR="006D3D9D" w:rsidRPr="009B7ED9" w:rsidRDefault="00892C16" w:rsidP="00A71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Kiribati</w:t>
        </w:r>
      </w:hyperlink>
    </w:p>
    <w:p w:rsidR="006D3D9D" w:rsidRPr="009B7ED9" w:rsidRDefault="00892C16" w:rsidP="00A71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Korea, North</w:t>
        </w:r>
      </w:hyperlink>
    </w:p>
    <w:p w:rsidR="006D3D9D" w:rsidRPr="009B7ED9" w:rsidRDefault="00892C16" w:rsidP="00A71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Korea, South</w:t>
        </w:r>
      </w:hyperlink>
    </w:p>
    <w:p w:rsidR="006D3D9D" w:rsidRPr="009B7ED9" w:rsidRDefault="00892C16" w:rsidP="00A71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Kosovo</w:t>
        </w:r>
      </w:hyperlink>
    </w:p>
    <w:p w:rsidR="006D3D9D" w:rsidRPr="009B7ED9" w:rsidRDefault="00892C16" w:rsidP="00A71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Kuwait</w:t>
        </w:r>
      </w:hyperlink>
    </w:p>
    <w:p w:rsidR="006D3D9D" w:rsidRPr="009B7ED9" w:rsidRDefault="00892C16" w:rsidP="00A71F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Kyrgyzstan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L</w:t>
      </w:r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Laos</w:t>
        </w:r>
      </w:hyperlink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Latvia</w:t>
        </w:r>
      </w:hyperlink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Lebanon</w:t>
        </w:r>
      </w:hyperlink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Lesotho</w:t>
        </w:r>
      </w:hyperlink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Liberia</w:t>
        </w:r>
      </w:hyperlink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Libya</w:t>
        </w:r>
      </w:hyperlink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Liechtenstein</w:t>
        </w:r>
      </w:hyperlink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Lithuania</w:t>
        </w:r>
      </w:hyperlink>
    </w:p>
    <w:p w:rsidR="006D3D9D" w:rsidRPr="009B7ED9" w:rsidRDefault="00892C16" w:rsidP="00A71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Luxembourg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M</w:t>
      </w:r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Macau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Macedonia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Madagascar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Malawi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Malaysia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Maldives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Mali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Malta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Marshall Islands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Mauritania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Mauritius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Mexico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Micronesia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Moldova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Monaco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Mongolia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Montenegro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Morocco</w:t>
        </w:r>
      </w:hyperlink>
    </w:p>
    <w:p w:rsidR="006D3D9D" w:rsidRPr="009B7ED9" w:rsidRDefault="00892C16" w:rsidP="00A71F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Mozambique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N</w:t>
      </w:r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Namibia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Nauru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Nepal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Netherlands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New Zealand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Nicaragua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Niger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Nigeria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North Korea</w:t>
        </w:r>
      </w:hyperlink>
    </w:p>
    <w:p w:rsidR="006D3D9D" w:rsidRPr="009B7ED9" w:rsidRDefault="00892C16" w:rsidP="00A71F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Norway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6D3D9D" w:rsidRPr="009B7ED9" w:rsidRDefault="00892C16" w:rsidP="00A71FE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Oman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P</w:t>
      </w:r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Pakistan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Palau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Palestinian Territories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Panama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Papua New Guinea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Paraguay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Peru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Philippines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Poland</w:t>
        </w:r>
      </w:hyperlink>
    </w:p>
    <w:p w:rsidR="006D3D9D" w:rsidRPr="009B7ED9" w:rsidRDefault="00892C16" w:rsidP="00A71F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Portugal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Q</w:t>
      </w:r>
    </w:p>
    <w:p w:rsidR="006D3D9D" w:rsidRPr="009B7ED9" w:rsidRDefault="00892C16" w:rsidP="00A71F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Qatar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R</w:t>
      </w:r>
    </w:p>
    <w:p w:rsidR="006D3D9D" w:rsidRPr="009B7ED9" w:rsidRDefault="00892C16" w:rsidP="00A71F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Romania</w:t>
        </w:r>
      </w:hyperlink>
    </w:p>
    <w:p w:rsidR="006D3D9D" w:rsidRPr="009B7ED9" w:rsidRDefault="00892C16" w:rsidP="00A71F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Russia</w:t>
        </w:r>
      </w:hyperlink>
    </w:p>
    <w:p w:rsidR="006D3D9D" w:rsidRPr="009B7ED9" w:rsidRDefault="00892C16" w:rsidP="00A71F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Rwanda</w:t>
        </w:r>
      </w:hyperlink>
    </w:p>
    <w:p w:rsidR="009B7ED9" w:rsidRDefault="009B7ED9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Saint Kitts and Nevis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Saint Lucia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Saint Vincent and the Grenadines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 xml:space="preserve">Samoa 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San Marino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Sao Tome and Principe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Saudi Arabia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Senegal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Serbia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Seychelles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Sierra Leone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Singapore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Sint Maarten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Slovakia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Slovenia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Solomon Islands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Somalia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South Africa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South Korea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South Sudan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Spain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Sri Lanka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Sudan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Suriname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Swaziland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Sweden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Switzerland</w:t>
        </w:r>
      </w:hyperlink>
    </w:p>
    <w:p w:rsidR="006D3D9D" w:rsidRPr="009B7ED9" w:rsidRDefault="00892C16" w:rsidP="00A71F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Syria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T</w:t>
      </w:r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Taiwan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Tajikistan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Tanzania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Thailand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Timor-Leste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Togo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Tonga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Trinidad and Tobago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Tunisia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Turkey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Turkmenistan</w:t>
        </w:r>
      </w:hyperlink>
    </w:p>
    <w:p w:rsidR="006D3D9D" w:rsidRPr="009B7ED9" w:rsidRDefault="00892C16" w:rsidP="00A71F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Tuvalu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U</w:t>
      </w:r>
    </w:p>
    <w:p w:rsidR="006D3D9D" w:rsidRPr="009B7ED9" w:rsidRDefault="00892C16" w:rsidP="00A71F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Uganda</w:t>
        </w:r>
      </w:hyperlink>
    </w:p>
    <w:p w:rsidR="006D3D9D" w:rsidRPr="009B7ED9" w:rsidRDefault="00892C16" w:rsidP="00A71F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Ukraine</w:t>
        </w:r>
      </w:hyperlink>
    </w:p>
    <w:p w:rsidR="006D3D9D" w:rsidRPr="009B7ED9" w:rsidRDefault="00892C16" w:rsidP="00A71F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9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United Arab Emirates</w:t>
        </w:r>
      </w:hyperlink>
    </w:p>
    <w:p w:rsidR="006D3D9D" w:rsidRPr="009B7ED9" w:rsidRDefault="00892C16" w:rsidP="00A71F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0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United Kingdom</w:t>
        </w:r>
      </w:hyperlink>
    </w:p>
    <w:p w:rsidR="006D3D9D" w:rsidRPr="009B7ED9" w:rsidRDefault="00892C16" w:rsidP="00A71F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1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Uruguay</w:t>
        </w:r>
      </w:hyperlink>
    </w:p>
    <w:p w:rsidR="006D3D9D" w:rsidRPr="009B7ED9" w:rsidRDefault="00892C16" w:rsidP="00A71F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2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Uzbekistan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B7ED9" w:rsidRDefault="009B7ED9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V</w:t>
      </w:r>
    </w:p>
    <w:p w:rsidR="006D3D9D" w:rsidRPr="009B7ED9" w:rsidRDefault="00892C16" w:rsidP="00A71F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3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Vanuatu</w:t>
        </w:r>
      </w:hyperlink>
    </w:p>
    <w:p w:rsidR="006D3D9D" w:rsidRPr="009B7ED9" w:rsidRDefault="00892C16" w:rsidP="00A71F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4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Venezuela</w:t>
        </w:r>
      </w:hyperlink>
    </w:p>
    <w:p w:rsidR="006D3D9D" w:rsidRPr="009B7ED9" w:rsidRDefault="00892C16" w:rsidP="00A71F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5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Vietnam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Y</w:t>
      </w:r>
    </w:p>
    <w:p w:rsidR="006D3D9D" w:rsidRPr="009B7ED9" w:rsidRDefault="00892C16" w:rsidP="00A71F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6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Yemen</w:t>
        </w:r>
      </w:hyperlink>
    </w:p>
    <w:p w:rsidR="006D3D9D" w:rsidRPr="009B7ED9" w:rsidRDefault="006D3D9D" w:rsidP="006D3D9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B7ED9">
        <w:rPr>
          <w:rFonts w:ascii="Arial" w:eastAsia="Times New Roman" w:hAnsi="Arial" w:cs="Arial"/>
          <w:b/>
          <w:bCs/>
          <w:sz w:val="24"/>
          <w:szCs w:val="24"/>
        </w:rPr>
        <w:t>Z</w:t>
      </w:r>
    </w:p>
    <w:p w:rsidR="006D3D9D" w:rsidRPr="009B7ED9" w:rsidRDefault="00892C16" w:rsidP="00A71F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7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>Zambia</w:t>
        </w:r>
      </w:hyperlink>
    </w:p>
    <w:p w:rsidR="0090447E" w:rsidRDefault="00892C16" w:rsidP="00A71F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8" w:history="1">
        <w:r w:rsidR="006D3D9D" w:rsidRPr="009B7ED9">
          <w:rPr>
            <w:rFonts w:ascii="Arial" w:eastAsia="Times New Roman" w:hAnsi="Arial" w:cs="Arial"/>
            <w:sz w:val="24"/>
            <w:szCs w:val="24"/>
            <w:u w:val="single"/>
          </w:rPr>
          <w:t xml:space="preserve">Zimbabwe </w:t>
        </w:r>
      </w:hyperlink>
      <w:r w:rsidR="00131D95" w:rsidRPr="009B7E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7ED9" w:rsidRDefault="0090447E" w:rsidP="00A71F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447E">
        <w:rPr>
          <w:rFonts w:ascii="Arial" w:eastAsia="Times New Roman" w:hAnsi="Arial" w:cs="Arial"/>
          <w:sz w:val="24"/>
          <w:szCs w:val="24"/>
        </w:rPr>
        <w:t>Other (Document in comment section)</w:t>
      </w:r>
      <w:r w:rsidRPr="009B7ED9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90447E" w:rsidRDefault="0090447E" w:rsidP="009044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4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3D9D" w:rsidRPr="009B7ED9" w:rsidRDefault="00131D95" w:rsidP="009044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7ED9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hyperlink r:id="rId209" w:history="1">
        <w:r w:rsidR="0090447E" w:rsidRPr="008B3846">
          <w:rPr>
            <w:rStyle w:val="Hyperlink"/>
            <w:rFonts w:ascii="Arial" w:eastAsia="Times New Roman" w:hAnsi="Arial" w:cs="Arial"/>
            <w:sz w:val="24"/>
            <w:szCs w:val="24"/>
          </w:rPr>
          <w:t>https://www.state.gov/misc/list/</w:t>
        </w:r>
      </w:hyperlink>
      <w:r w:rsidR="00E5207E" w:rsidRPr="009B7E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24EB" w:rsidRPr="009B7ED9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90447E" w:rsidRDefault="0090447E" w:rsidP="0090447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D3D9D" w:rsidRDefault="006F3992" w:rsidP="006F39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Color of skin; </w:t>
      </w:r>
      <w:r w:rsidR="00131D95">
        <w:rPr>
          <w:rFonts w:ascii="Arial" w:eastAsia="Times New Roman" w:hAnsi="Arial" w:cs="Arial"/>
          <w:sz w:val="24"/>
          <w:szCs w:val="24"/>
        </w:rPr>
        <w:t xml:space="preserve">Albino, </w:t>
      </w:r>
      <w:r w:rsidR="006D499E">
        <w:rPr>
          <w:rFonts w:ascii="Arial" w:eastAsia="Times New Roman" w:hAnsi="Arial" w:cs="Arial"/>
          <w:sz w:val="24"/>
          <w:szCs w:val="24"/>
        </w:rPr>
        <w:t xml:space="preserve">White, </w:t>
      </w:r>
      <w:r w:rsidR="00131D95">
        <w:rPr>
          <w:rFonts w:ascii="Arial" w:eastAsia="Times New Roman" w:hAnsi="Arial" w:cs="Arial"/>
          <w:sz w:val="24"/>
          <w:szCs w:val="24"/>
        </w:rPr>
        <w:t xml:space="preserve">Pink, Yellow, Tan, </w:t>
      </w:r>
      <w:r w:rsidR="006D499E">
        <w:rPr>
          <w:rFonts w:ascii="Arial" w:eastAsia="Times New Roman" w:hAnsi="Arial" w:cs="Arial"/>
          <w:sz w:val="24"/>
          <w:szCs w:val="24"/>
        </w:rPr>
        <w:t>Brown, Black</w:t>
      </w:r>
      <w:bookmarkStart w:id="0" w:name="_Hlk502496036"/>
      <w:r w:rsidR="00571D74">
        <w:rPr>
          <w:rFonts w:ascii="Arial" w:eastAsia="Times New Roman" w:hAnsi="Arial" w:cs="Arial"/>
          <w:sz w:val="24"/>
          <w:szCs w:val="24"/>
        </w:rPr>
        <w:t>, Other (Document in comment section)</w:t>
      </w:r>
    </w:p>
    <w:bookmarkEnd w:id="0"/>
    <w:p w:rsidR="006D24EB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571D74" w:rsidRDefault="008D413F" w:rsidP="00571D7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6D499E">
        <w:rPr>
          <w:rFonts w:ascii="Arial" w:eastAsia="Times New Roman" w:hAnsi="Arial" w:cs="Arial"/>
          <w:sz w:val="24"/>
          <w:szCs w:val="24"/>
        </w:rPr>
        <w:t>olor</w:t>
      </w:r>
      <w:r>
        <w:rPr>
          <w:rFonts w:ascii="Arial" w:eastAsia="Times New Roman" w:hAnsi="Arial" w:cs="Arial"/>
          <w:sz w:val="24"/>
          <w:szCs w:val="24"/>
        </w:rPr>
        <w:t xml:space="preserve"> of eyes</w:t>
      </w:r>
      <w:r w:rsidR="006D499E">
        <w:rPr>
          <w:rFonts w:ascii="Arial" w:eastAsia="Times New Roman" w:hAnsi="Arial" w:cs="Arial"/>
          <w:sz w:val="24"/>
          <w:szCs w:val="24"/>
        </w:rPr>
        <w:t>; Hazel, Green, Blue, Brown. Black</w:t>
      </w:r>
      <w:r w:rsidR="00571D74">
        <w:rPr>
          <w:rFonts w:ascii="Arial" w:eastAsia="Times New Roman" w:hAnsi="Arial" w:cs="Arial"/>
          <w:sz w:val="24"/>
          <w:szCs w:val="24"/>
        </w:rPr>
        <w:t>, Other (Document in comment section)</w:t>
      </w:r>
    </w:p>
    <w:p w:rsidR="006D499E" w:rsidRDefault="006D499E" w:rsidP="00571D7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24EB" w:rsidRDefault="006D499E" w:rsidP="006D49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Physician(s) caring for your Degos disease: name, medical specialty, address and other contact information</w:t>
      </w:r>
      <w:r w:rsidR="00571D74">
        <w:rPr>
          <w:rFonts w:ascii="Arial" w:eastAsia="Times New Roman" w:hAnsi="Arial" w:cs="Arial"/>
          <w:sz w:val="24"/>
          <w:szCs w:val="24"/>
        </w:rPr>
        <w:t>. Allow for multiple entries?</w:t>
      </w:r>
    </w:p>
    <w:p w:rsidR="006D24EB" w:rsidRPr="006D24EB" w:rsidRDefault="006D24EB" w:rsidP="006D24E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6D499E" w:rsidRDefault="00571D74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C16C0" w:rsidRPr="009C16C0" w:rsidRDefault="002C1028" w:rsidP="00571D7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028">
        <w:rPr>
          <w:rFonts w:ascii="Arial" w:hAnsi="Arial" w:cs="Arial"/>
          <w:sz w:val="24"/>
          <w:szCs w:val="24"/>
        </w:rPr>
        <w:t xml:space="preserve">What childhood illnesses </w:t>
      </w:r>
      <w:r w:rsidR="00656C38">
        <w:rPr>
          <w:rFonts w:ascii="Arial" w:hAnsi="Arial" w:cs="Arial"/>
          <w:sz w:val="24"/>
          <w:szCs w:val="24"/>
        </w:rPr>
        <w:t xml:space="preserve">do you or </w:t>
      </w:r>
      <w:r w:rsidRPr="002C1028">
        <w:rPr>
          <w:rFonts w:ascii="Arial" w:hAnsi="Arial" w:cs="Arial"/>
          <w:sz w:val="24"/>
          <w:szCs w:val="24"/>
        </w:rPr>
        <w:t>did you have</w:t>
      </w:r>
      <w:r w:rsidR="00131D95" w:rsidRPr="002C1028">
        <w:rPr>
          <w:rFonts w:ascii="Arial" w:hAnsi="Arial" w:cs="Arial"/>
          <w:sz w:val="24"/>
          <w:szCs w:val="24"/>
        </w:rPr>
        <w:t>?</w:t>
      </w:r>
      <w:r w:rsidR="00571D74">
        <w:rPr>
          <w:rFonts w:ascii="Arial" w:hAnsi="Arial" w:cs="Arial"/>
          <w:sz w:val="24"/>
          <w:szCs w:val="24"/>
        </w:rPr>
        <w:t xml:space="preserve"> </w:t>
      </w:r>
    </w:p>
    <w:p w:rsidR="00656C38" w:rsidRPr="00656C38" w:rsidRDefault="00656C38" w:rsidP="00656C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6C3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Topics</w:t>
      </w:r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Antibiotics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Resistance</w:t>
      </w:r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 Spectrum Disorders (ASDs)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Birth Defects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Cancer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Cerebral Palsy</w:t>
        </w:r>
      </w:hyperlink>
    </w:p>
    <w:p w:rsidR="00656C38" w:rsidRPr="008D413F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Chickenpox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Conjunctivitis (Pink Eye)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Developmental Disabilities</w:t>
        </w:r>
      </w:hyperlink>
    </w:p>
    <w:p w:rsidR="00656C38" w:rsidRPr="00656C38" w:rsidRDefault="00892C16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Diabetes</w:t>
      </w:r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Diphtheria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 Syndrome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 Infection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Fetal Alcohol Spectrum Disorders (FASDs)</w:t>
        </w:r>
      </w:hyperlink>
    </w:p>
    <w:p w:rsidR="00656C38" w:rsidRPr="00656C38" w:rsidRDefault="00892C16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Flu</w:t>
      </w:r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Foodborne Diseases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Group B Strep</w:t>
        </w:r>
      </w:hyperlink>
    </w:p>
    <w:p w:rsidR="00656C38" w:rsidRPr="00656C38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Hand, Foot and Mouth Disease</w:t>
        </w:r>
      </w:hyperlink>
    </w:p>
    <w:p w:rsidR="000E568D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Hearing Loss</w:t>
        </w:r>
      </w:hyperlink>
    </w:p>
    <w:p w:rsidR="00770476" w:rsidRDefault="000E568D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Hepatitis</w:t>
      </w:r>
    </w:p>
    <w:p w:rsidR="00656C38" w:rsidRPr="00770476" w:rsidRDefault="00656C38" w:rsidP="00A71F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history="1">
        <w:r w:rsidRPr="007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Influenza (Flu)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tgtFrame="_blank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Intellectual Disability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Jaundice (Kernicterus)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Kernicterus (Jaundice)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Medicine, Cold &amp; Cough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Parasitic Diseases</w:t>
        </w:r>
      </w:hyperlink>
    </w:p>
    <w:p w:rsidR="00656C38" w:rsidRPr="008D413F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Pertussis (Whooping Cough)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Recreational Water Illness (RWI)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Rotavirus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SIDS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6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Sinus Infection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7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Sore Throat</w:t>
        </w:r>
      </w:hyperlink>
    </w:p>
    <w:p w:rsidR="00656C38" w:rsidRP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Spina Bifida</w:t>
        </w:r>
      </w:hyperlink>
    </w:p>
    <w:p w:rsidR="00656C38" w:rsidRDefault="00656C38" w:rsidP="00A71F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9" w:tgtFrame="_blank" w:history="1">
        <w:r w:rsidRPr="00656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Vision Impairment</w:t>
        </w:r>
      </w:hyperlink>
    </w:p>
    <w:p w:rsidR="00892C16" w:rsidRPr="00892C16" w:rsidRDefault="00892C16" w:rsidP="00A71F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0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ADHD—Attention-Deficit /Hyperactivity Disorder: Quick Facts</w:t>
        </w:r>
      </w:hyperlink>
    </w:p>
    <w:p w:rsidR="00770476" w:rsidRDefault="00892C16" w:rsidP="00A71F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1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ADHD—Attention-Deficit /Hyperactivity Disorder: What CDC Says</w:t>
        </w:r>
      </w:hyperlink>
    </w:p>
    <w:p w:rsidR="008D413F" w:rsidRDefault="00892C16" w:rsidP="00A71F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history="1">
        <w:r w:rsidRPr="007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Asthma</w:t>
        </w:r>
      </w:hyperlink>
    </w:p>
    <w:p w:rsidR="00770476" w:rsidRPr="008D413F" w:rsidRDefault="00892C16" w:rsidP="00A71F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history="1">
        <w:r w:rsidRPr="008D4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Children’s Mental Health</w:t>
        </w:r>
      </w:hyperlink>
    </w:p>
    <w:p w:rsidR="00770476" w:rsidRDefault="00892C16" w:rsidP="00A71F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4" w:history="1">
        <w:r w:rsidRPr="007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Developmental Disabilities</w:t>
        </w:r>
      </w:hyperlink>
    </w:p>
    <w:p w:rsidR="00770476" w:rsidRDefault="00892C16" w:rsidP="00A71F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history="1">
        <w:r w:rsidRPr="007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H1N1 (Swine Flu)</w:t>
        </w:r>
      </w:hyperlink>
    </w:p>
    <w:p w:rsidR="00892C16" w:rsidRPr="00770476" w:rsidRDefault="00892C16" w:rsidP="00A71F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6" w:history="1">
        <w:r w:rsidRPr="007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Language Disorders</w:t>
        </w:r>
      </w:hyperlink>
    </w:p>
    <w:p w:rsidR="00892C16" w:rsidRPr="00892C16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7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Learning Disorders</w:t>
        </w:r>
      </w:hyperlink>
    </w:p>
    <w:p w:rsidR="00892C16" w:rsidRPr="00892C16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8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Lice</w:t>
        </w:r>
      </w:hyperlink>
    </w:p>
    <w:p w:rsidR="00892C16" w:rsidRPr="00892C16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Measles</w:t>
        </w:r>
      </w:hyperlink>
    </w:p>
    <w:p w:rsidR="00892C16" w:rsidRPr="00892C16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0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Meningitis</w:t>
        </w:r>
      </w:hyperlink>
    </w:p>
    <w:p w:rsidR="00892C16" w:rsidRPr="00892C16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1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Mumps</w:t>
        </w:r>
      </w:hyperlink>
    </w:p>
    <w:p w:rsidR="00770476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Obesity</w:t>
        </w:r>
      </w:hyperlink>
    </w:p>
    <w:p w:rsidR="00770476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3" w:history="1">
        <w:r w:rsidRPr="007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Polio (Poliomyelitis)</w:t>
        </w:r>
      </w:hyperlink>
    </w:p>
    <w:p w:rsidR="00892C16" w:rsidRPr="00770476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4" w:history="1">
        <w:r w:rsidRPr="007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Rubella (German measles)</w:t>
        </w:r>
      </w:hyperlink>
    </w:p>
    <w:p w:rsidR="00892C16" w:rsidRPr="008D413F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5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Sinus Infection</w:t>
        </w:r>
      </w:hyperlink>
    </w:p>
    <w:p w:rsidR="00770476" w:rsidRPr="008D413F" w:rsidRDefault="00892C16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6" w:history="1">
        <w:r w:rsidRPr="00892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Tourette Syndrome</w:t>
        </w:r>
      </w:hyperlink>
    </w:p>
    <w:p w:rsidR="000E568D" w:rsidRPr="000E568D" w:rsidRDefault="000E568D" w:rsidP="00A71FE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7" w:history="1">
        <w:r w:rsidRPr="000E5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Anxiety</w:t>
        </w:r>
      </w:hyperlink>
    </w:p>
    <w:p w:rsidR="000E568D" w:rsidRPr="000E568D" w:rsidRDefault="000E568D" w:rsidP="00A71FE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8" w:history="1">
        <w:r w:rsidRPr="000E5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HIV/AIDS, Viral Hepatitis, STD, and TB Prevention</w:t>
        </w:r>
      </w:hyperlink>
    </w:p>
    <w:p w:rsidR="00770476" w:rsidRDefault="000E568D" w:rsidP="00A71FE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9" w:history="1">
        <w:r w:rsidRPr="000E5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HPV (Human Papillomavirus)</w:t>
        </w:r>
      </w:hyperlink>
    </w:p>
    <w:p w:rsidR="000E568D" w:rsidRPr="000E568D" w:rsidRDefault="000E568D" w:rsidP="00A71FE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0" w:history="1">
        <w:r w:rsidRPr="000E5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Skin Cancer</w:t>
        </w:r>
      </w:hyperlink>
    </w:p>
    <w:p w:rsidR="000E568D" w:rsidRPr="000E568D" w:rsidRDefault="000E568D" w:rsidP="00A71FE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1" w:history="1">
        <w:r w:rsidRPr="000E5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STDs</w:t>
        </w:r>
      </w:hyperlink>
    </w:p>
    <w:p w:rsidR="000E568D" w:rsidRPr="000E568D" w:rsidRDefault="000E568D" w:rsidP="00A71FE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Pr="000E5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Tetanus</w:t>
        </w:r>
      </w:hyperlink>
    </w:p>
    <w:p w:rsidR="00770476" w:rsidRPr="00892C16" w:rsidRDefault="00770476" w:rsidP="00A71FEF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C38">
        <w:rPr>
          <w:rFonts w:ascii="Arial" w:eastAsia="Times New Roman" w:hAnsi="Arial" w:cs="Arial"/>
          <w:sz w:val="24"/>
          <w:szCs w:val="24"/>
        </w:rPr>
        <w:t>Other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6C38">
        <w:rPr>
          <w:rFonts w:ascii="Arial" w:eastAsia="Times New Roman" w:hAnsi="Arial" w:cs="Arial"/>
          <w:sz w:val="24"/>
          <w:szCs w:val="24"/>
        </w:rPr>
        <w:t>(Document in comment section)</w:t>
      </w:r>
    </w:p>
    <w:p w:rsidR="00770476" w:rsidRDefault="00770476" w:rsidP="0077047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770476" w:rsidRDefault="00770476" w:rsidP="0077047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909CD" w:rsidRPr="00770476" w:rsidRDefault="000909CD" w:rsidP="00A71FEF">
      <w:pPr>
        <w:pStyle w:val="ListParagraph"/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476">
        <w:rPr>
          <w:rFonts w:ascii="Arial" w:eastAsia="Times New Roman" w:hAnsi="Arial" w:cs="Arial"/>
          <w:sz w:val="24"/>
          <w:szCs w:val="24"/>
        </w:rPr>
        <w:t xml:space="preserve">Do you have any other diseases </w:t>
      </w:r>
      <w:r w:rsidR="00CC23FF">
        <w:rPr>
          <w:rFonts w:ascii="Arial" w:eastAsia="Times New Roman" w:hAnsi="Arial" w:cs="Arial"/>
          <w:sz w:val="24"/>
          <w:szCs w:val="24"/>
        </w:rPr>
        <w:t>a</w:t>
      </w:r>
      <w:r w:rsidRPr="00770476">
        <w:rPr>
          <w:rFonts w:ascii="Arial" w:eastAsia="Times New Roman" w:hAnsi="Arial" w:cs="Arial"/>
          <w:sz w:val="24"/>
          <w:szCs w:val="24"/>
        </w:rPr>
        <w:t>ffecting your circulatory system</w:t>
      </w:r>
      <w:r w:rsidR="00745EA7" w:rsidRPr="00770476">
        <w:rPr>
          <w:rFonts w:ascii="Arial" w:eastAsia="Times New Roman" w:hAnsi="Arial" w:cs="Arial"/>
          <w:sz w:val="24"/>
          <w:szCs w:val="24"/>
        </w:rPr>
        <w:t xml:space="preserve"> (heart and blood vessels)</w:t>
      </w:r>
      <w:r w:rsidRPr="00770476">
        <w:rPr>
          <w:rFonts w:ascii="Arial" w:eastAsia="Times New Roman" w:hAnsi="Arial" w:cs="Arial"/>
          <w:sz w:val="24"/>
          <w:szCs w:val="24"/>
        </w:rPr>
        <w:t>?</w:t>
      </w:r>
      <w:r w:rsidR="00571D74" w:rsidRPr="00770476">
        <w:rPr>
          <w:rFonts w:ascii="Arial" w:eastAsia="Times New Roman" w:hAnsi="Arial" w:cs="Arial"/>
          <w:sz w:val="24"/>
          <w:szCs w:val="24"/>
        </w:rPr>
        <w:t xml:space="preserve"> </w:t>
      </w:r>
      <w:r w:rsidR="00763079">
        <w:rPr>
          <w:rFonts w:ascii="Arial" w:eastAsia="Times New Roman" w:hAnsi="Arial" w:cs="Arial"/>
          <w:sz w:val="24"/>
          <w:szCs w:val="24"/>
        </w:rPr>
        <w:t>Coronary Arte</w:t>
      </w:r>
      <w:r w:rsidR="00281F80">
        <w:rPr>
          <w:rFonts w:ascii="Arial" w:eastAsia="Times New Roman" w:hAnsi="Arial" w:cs="Arial"/>
          <w:sz w:val="24"/>
          <w:szCs w:val="24"/>
        </w:rPr>
        <w:t xml:space="preserve">ry Disease (CAD), Hypertension, Peripheral Vascular Disease (PVD), </w:t>
      </w:r>
      <w:r w:rsidR="008144E3">
        <w:rPr>
          <w:rFonts w:ascii="Arial" w:eastAsia="Times New Roman" w:hAnsi="Arial" w:cs="Arial"/>
          <w:sz w:val="24"/>
          <w:szCs w:val="24"/>
        </w:rPr>
        <w:t xml:space="preserve">Congestive Heart Failure (CHF), </w:t>
      </w:r>
      <w:r w:rsidR="00571D74" w:rsidRPr="00770476">
        <w:rPr>
          <w:rFonts w:ascii="Arial" w:eastAsia="Times New Roman" w:hAnsi="Arial" w:cs="Arial"/>
          <w:sz w:val="24"/>
          <w:szCs w:val="24"/>
        </w:rPr>
        <w:t>(Document in comment section)</w:t>
      </w:r>
    </w:p>
    <w:p w:rsidR="006D24EB" w:rsidRPr="006D24EB" w:rsidRDefault="006D24EB" w:rsidP="006D24E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6D24EB" w:rsidRPr="00571D74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CC39DE" w:rsidRDefault="00CC39DE" w:rsidP="00AD29D7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you have any other </w:t>
      </w:r>
      <w:r w:rsidR="00537201">
        <w:rPr>
          <w:rFonts w:ascii="Arial" w:eastAsia="Times New Roman" w:hAnsi="Arial" w:cs="Arial"/>
        </w:rPr>
        <w:t>diseases</w:t>
      </w:r>
      <w:r w:rsidR="00D8503C">
        <w:rPr>
          <w:rFonts w:ascii="Arial" w:eastAsia="Times New Roman" w:hAnsi="Arial" w:cs="Arial"/>
        </w:rPr>
        <w:t xml:space="preserve"> effecting your skin</w:t>
      </w:r>
      <w:r>
        <w:rPr>
          <w:rFonts w:ascii="Arial" w:eastAsia="Times New Roman" w:hAnsi="Arial" w:cs="Arial"/>
        </w:rPr>
        <w:t>?</w:t>
      </w:r>
      <w:r w:rsidR="00571D74">
        <w:rPr>
          <w:rFonts w:ascii="Arial" w:eastAsia="Times New Roman" w:hAnsi="Arial" w:cs="Arial"/>
        </w:rPr>
        <w:t xml:space="preserve"> </w:t>
      </w:r>
      <w:r w:rsidR="008144E3">
        <w:rPr>
          <w:rFonts w:ascii="Arial" w:eastAsia="Times New Roman" w:hAnsi="Arial" w:cs="Arial"/>
        </w:rPr>
        <w:t xml:space="preserve">Acne, Alopecia </w:t>
      </w:r>
      <w:proofErr w:type="spellStart"/>
      <w:r w:rsidR="008144E3">
        <w:rPr>
          <w:rFonts w:ascii="Arial" w:eastAsia="Times New Roman" w:hAnsi="Arial" w:cs="Arial"/>
        </w:rPr>
        <w:t>Areata</w:t>
      </w:r>
      <w:proofErr w:type="spellEnd"/>
      <w:r w:rsidR="008144E3">
        <w:rPr>
          <w:rFonts w:ascii="Arial" w:eastAsia="Times New Roman" w:hAnsi="Arial" w:cs="Arial"/>
        </w:rPr>
        <w:t>, Atopic Dermatitis,</w:t>
      </w:r>
      <w:r w:rsidR="008144E3" w:rsidRPr="008144E3">
        <w:rPr>
          <w:rFonts w:ascii="Arial" w:eastAsia="Times New Roman" w:hAnsi="Arial" w:cs="Arial"/>
          <w:bCs/>
          <w:color w:val="auto"/>
        </w:rPr>
        <w:t xml:space="preserve"> </w:t>
      </w:r>
      <w:hyperlink r:id="rId263" w:history="1">
        <w:r w:rsidR="008144E3" w:rsidRPr="008144E3">
          <w:rPr>
            <w:rFonts w:ascii="Arial" w:eastAsia="Times New Roman" w:hAnsi="Arial" w:cs="Arial"/>
            <w:bCs/>
            <w:color w:val="auto"/>
            <w:u w:val="single"/>
          </w:rPr>
          <w:t>Cicatricial Alopecia</w:t>
        </w:r>
      </w:hyperlink>
      <w:r w:rsidR="008144E3">
        <w:rPr>
          <w:rFonts w:ascii="Arial" w:eastAsia="Times New Roman" w:hAnsi="Arial" w:cs="Arial"/>
          <w:bCs/>
          <w:color w:val="auto"/>
        </w:rPr>
        <w:t>,</w:t>
      </w:r>
      <w:r w:rsidR="008144E3" w:rsidRPr="008144E3">
        <w:rPr>
          <w:rFonts w:ascii="Arial" w:eastAsia="Times New Roman" w:hAnsi="Arial" w:cs="Arial"/>
          <w:bCs/>
          <w:color w:val="auto"/>
        </w:rPr>
        <w:t xml:space="preserve"> </w:t>
      </w:r>
      <w:hyperlink r:id="rId264" w:history="1">
        <w:r w:rsidR="008144E3" w:rsidRPr="008144E3">
          <w:rPr>
            <w:rFonts w:ascii="Arial" w:eastAsia="Times New Roman" w:hAnsi="Arial" w:cs="Arial"/>
            <w:bCs/>
            <w:color w:val="auto"/>
            <w:u w:val="single"/>
          </w:rPr>
          <w:t>Epidermolysis Bullosa</w:t>
        </w:r>
      </w:hyperlink>
      <w:r w:rsidR="008144E3">
        <w:rPr>
          <w:rFonts w:ascii="Arial" w:eastAsia="Times New Roman" w:hAnsi="Arial" w:cs="Arial"/>
          <w:bCs/>
          <w:color w:val="auto"/>
        </w:rPr>
        <w:t xml:space="preserve">, </w:t>
      </w:r>
      <w:hyperlink r:id="rId265" w:history="1">
        <w:r w:rsidR="008144E3" w:rsidRPr="008144E3">
          <w:rPr>
            <w:rFonts w:ascii="Arial" w:eastAsia="Times New Roman" w:hAnsi="Arial" w:cs="Arial"/>
            <w:bCs/>
            <w:color w:val="auto"/>
            <w:u w:val="single"/>
          </w:rPr>
          <w:t>Ichthyosis</w:t>
        </w:r>
      </w:hyperlink>
      <w:r w:rsidR="008144E3">
        <w:rPr>
          <w:rFonts w:ascii="Arial" w:eastAsia="Times New Roman" w:hAnsi="Arial" w:cs="Arial"/>
          <w:bCs/>
          <w:color w:val="auto"/>
        </w:rPr>
        <w:t xml:space="preserve">, </w:t>
      </w:r>
      <w:r w:rsidR="008144E3" w:rsidRPr="008144E3">
        <w:rPr>
          <w:rStyle w:val="thumbnail-card-text"/>
          <w:rFonts w:ascii="Arial" w:hAnsi="Arial" w:cs="Arial"/>
          <w:color w:val="auto"/>
        </w:rPr>
        <w:t xml:space="preserve">Lichen </w:t>
      </w:r>
      <w:proofErr w:type="spellStart"/>
      <w:r w:rsidR="008144E3">
        <w:rPr>
          <w:rStyle w:val="thumbnail-card-text"/>
          <w:rFonts w:ascii="Arial" w:hAnsi="Arial" w:cs="Arial"/>
          <w:color w:val="auto"/>
        </w:rPr>
        <w:t>S</w:t>
      </w:r>
      <w:r w:rsidR="008144E3" w:rsidRPr="008144E3">
        <w:rPr>
          <w:rStyle w:val="thumbnail-card-text"/>
          <w:rFonts w:ascii="Arial" w:hAnsi="Arial" w:cs="Arial"/>
          <w:color w:val="auto"/>
        </w:rPr>
        <w:t>clerosus</w:t>
      </w:r>
      <w:proofErr w:type="spellEnd"/>
      <w:r w:rsidR="008144E3">
        <w:rPr>
          <w:rStyle w:val="thumbnail-card-text"/>
          <w:rFonts w:ascii="Arial" w:hAnsi="Arial" w:cs="Arial"/>
          <w:color w:val="auto"/>
        </w:rPr>
        <w:t xml:space="preserve">, </w:t>
      </w:r>
      <w:r w:rsidR="008144E3" w:rsidRPr="008144E3">
        <w:rPr>
          <w:rStyle w:val="thumbnail-card-text"/>
          <w:rFonts w:ascii="Arial" w:hAnsi="Arial" w:cs="Arial"/>
          <w:color w:val="auto"/>
        </w:rPr>
        <w:t xml:space="preserve">Pachyonychia </w:t>
      </w:r>
      <w:r w:rsidR="008144E3">
        <w:rPr>
          <w:rStyle w:val="thumbnail-card-text"/>
          <w:rFonts w:ascii="Arial" w:hAnsi="Arial" w:cs="Arial"/>
          <w:color w:val="auto"/>
        </w:rPr>
        <w:t>C</w:t>
      </w:r>
      <w:r w:rsidR="008144E3" w:rsidRPr="008144E3">
        <w:rPr>
          <w:rStyle w:val="thumbnail-card-text"/>
          <w:rFonts w:ascii="Arial" w:hAnsi="Arial" w:cs="Arial"/>
          <w:color w:val="auto"/>
        </w:rPr>
        <w:t>ongenita</w:t>
      </w:r>
      <w:r w:rsidR="008144E3">
        <w:rPr>
          <w:rStyle w:val="thumbnail-card-text"/>
          <w:rFonts w:ascii="Arial" w:hAnsi="Arial" w:cs="Arial"/>
          <w:color w:val="auto"/>
        </w:rPr>
        <w:t>,</w:t>
      </w:r>
      <w:r w:rsidR="008144E3" w:rsidRPr="008144E3">
        <w:rPr>
          <w:rStyle w:val="thumbnail-card-text"/>
          <w:rFonts w:ascii="Arial" w:hAnsi="Arial" w:cs="Arial"/>
          <w:color w:val="auto"/>
        </w:rPr>
        <w:t xml:space="preserve"> </w:t>
      </w:r>
      <w:r w:rsidR="008144E3" w:rsidRPr="008144E3">
        <w:rPr>
          <w:rStyle w:val="thumbnail-card-text"/>
          <w:rFonts w:ascii="Arial" w:hAnsi="Arial" w:cs="Arial"/>
          <w:color w:val="auto"/>
        </w:rPr>
        <w:t>Pemphigus</w:t>
      </w:r>
      <w:r w:rsidR="008144E3">
        <w:rPr>
          <w:rStyle w:val="thumbnail-card-text"/>
          <w:rFonts w:ascii="Arial" w:hAnsi="Arial" w:cs="Arial"/>
          <w:color w:val="auto"/>
        </w:rPr>
        <w:t xml:space="preserve">, </w:t>
      </w:r>
      <w:r w:rsidR="008144E3" w:rsidRPr="008144E3">
        <w:rPr>
          <w:rStyle w:val="thumbnail-card-text"/>
          <w:rFonts w:ascii="Arial" w:hAnsi="Arial" w:cs="Arial"/>
          <w:color w:val="auto"/>
        </w:rPr>
        <w:t>Psoriasis</w:t>
      </w:r>
      <w:r w:rsidR="008144E3">
        <w:rPr>
          <w:rStyle w:val="thumbnail-card-text"/>
          <w:rFonts w:ascii="Arial" w:hAnsi="Arial" w:cs="Arial"/>
          <w:color w:val="auto"/>
        </w:rPr>
        <w:t xml:space="preserve">, </w:t>
      </w:r>
      <w:r w:rsidR="008144E3" w:rsidRPr="008144E3">
        <w:rPr>
          <w:rStyle w:val="thumbnail-card-text"/>
          <w:rFonts w:ascii="Arial" w:hAnsi="Arial" w:cs="Arial"/>
          <w:color w:val="auto"/>
        </w:rPr>
        <w:t xml:space="preserve">Raynaud’s </w:t>
      </w:r>
      <w:r w:rsidR="008144E3">
        <w:rPr>
          <w:rStyle w:val="thumbnail-card-text"/>
          <w:rFonts w:ascii="Arial" w:hAnsi="Arial" w:cs="Arial"/>
          <w:color w:val="auto"/>
        </w:rPr>
        <w:t>P</w:t>
      </w:r>
      <w:r w:rsidR="008144E3" w:rsidRPr="008144E3">
        <w:rPr>
          <w:rStyle w:val="thumbnail-card-text"/>
          <w:rFonts w:ascii="Arial" w:hAnsi="Arial" w:cs="Arial"/>
          <w:color w:val="auto"/>
        </w:rPr>
        <w:t>henomenon</w:t>
      </w:r>
      <w:r w:rsidR="008144E3">
        <w:rPr>
          <w:rStyle w:val="thumbnail-card-text"/>
          <w:rFonts w:ascii="Arial" w:hAnsi="Arial" w:cs="Arial"/>
          <w:color w:val="auto"/>
        </w:rPr>
        <w:t xml:space="preserve">, </w:t>
      </w:r>
      <w:r w:rsidR="00BB541A" w:rsidRPr="00BB541A">
        <w:rPr>
          <w:rStyle w:val="thumbnail-card-text"/>
          <w:rFonts w:ascii="Arial" w:hAnsi="Arial" w:cs="Arial"/>
          <w:color w:val="auto"/>
        </w:rPr>
        <w:t>Rosacea</w:t>
      </w:r>
      <w:r w:rsidR="00BB541A">
        <w:rPr>
          <w:rStyle w:val="thumbnail-card-text"/>
          <w:rFonts w:ascii="Arial" w:hAnsi="Arial" w:cs="Arial"/>
          <w:color w:val="auto"/>
        </w:rPr>
        <w:t xml:space="preserve">, </w:t>
      </w:r>
      <w:r w:rsidR="00537201">
        <w:rPr>
          <w:rStyle w:val="thumbnail-card-text"/>
          <w:rFonts w:ascii="Arial" w:hAnsi="Arial" w:cs="Arial"/>
          <w:color w:val="auto"/>
        </w:rPr>
        <w:t xml:space="preserve">Scleroderma, </w:t>
      </w:r>
      <w:r w:rsidR="00BB541A" w:rsidRPr="00BB541A">
        <w:rPr>
          <w:rStyle w:val="thumbnail-card-text"/>
          <w:rFonts w:ascii="Arial" w:hAnsi="Arial" w:cs="Arial"/>
        </w:rPr>
        <w:t>Vitiligo</w:t>
      </w:r>
      <w:r w:rsidR="00AD29D7">
        <w:rPr>
          <w:rStyle w:val="thumbnail-card-text"/>
          <w:rFonts w:ascii="Arial" w:hAnsi="Arial" w:cs="Arial"/>
        </w:rPr>
        <w:t xml:space="preserve">, </w:t>
      </w:r>
      <w:r w:rsidR="00571D74" w:rsidRPr="00AD29D7">
        <w:rPr>
          <w:rFonts w:ascii="Arial" w:eastAsia="Times New Roman" w:hAnsi="Arial" w:cs="Arial"/>
        </w:rPr>
        <w:t>(Document in comment section)</w:t>
      </w:r>
    </w:p>
    <w:p w:rsidR="00AD29D7" w:rsidRDefault="00AD29D7" w:rsidP="00AD29D7"/>
    <w:p w:rsidR="00AD29D7" w:rsidRPr="00AD29D7" w:rsidRDefault="00AD29D7" w:rsidP="00AD29D7">
      <w:hyperlink r:id="rId266" w:history="1">
        <w:r w:rsidRPr="006222BB">
          <w:rPr>
            <w:rStyle w:val="Hyperlink"/>
          </w:rPr>
          <w:t>https://www.niams.nih.gov/health-topics/skin-diseases</w:t>
        </w:r>
      </w:hyperlink>
      <w:r>
        <w:t xml:space="preserve">  </w:t>
      </w:r>
    </w:p>
    <w:p w:rsidR="006D24EB" w:rsidRPr="00571D74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CC39DE" w:rsidRDefault="00CC39DE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you have any other chronic </w:t>
      </w:r>
      <w:r w:rsidR="000909CD">
        <w:rPr>
          <w:rFonts w:ascii="Arial" w:eastAsia="Times New Roman" w:hAnsi="Arial" w:cs="Arial"/>
          <w:sz w:val="24"/>
          <w:szCs w:val="24"/>
        </w:rPr>
        <w:t xml:space="preserve">diseases or </w:t>
      </w:r>
      <w:r>
        <w:rPr>
          <w:rFonts w:ascii="Arial" w:eastAsia="Times New Roman" w:hAnsi="Arial" w:cs="Arial"/>
          <w:sz w:val="24"/>
          <w:szCs w:val="24"/>
        </w:rPr>
        <w:t xml:space="preserve">medical </w:t>
      </w:r>
      <w:r w:rsidR="000909CD">
        <w:rPr>
          <w:rFonts w:ascii="Arial" w:eastAsia="Times New Roman" w:hAnsi="Arial" w:cs="Arial"/>
          <w:sz w:val="24"/>
          <w:szCs w:val="24"/>
        </w:rPr>
        <w:t>conditions</w:t>
      </w:r>
      <w:r>
        <w:rPr>
          <w:rFonts w:ascii="Arial" w:eastAsia="Times New Roman" w:hAnsi="Arial" w:cs="Arial"/>
          <w:sz w:val="24"/>
          <w:szCs w:val="24"/>
        </w:rPr>
        <w:t>?</w:t>
      </w:r>
      <w:r w:rsidR="00571D74">
        <w:rPr>
          <w:rFonts w:ascii="Arial" w:eastAsia="Times New Roman" w:hAnsi="Arial" w:cs="Arial"/>
          <w:sz w:val="24"/>
          <w:szCs w:val="24"/>
        </w:rPr>
        <w:t xml:space="preserve"> (Document in comment section)</w:t>
      </w:r>
    </w:p>
    <w:p w:rsidR="006D24EB" w:rsidRPr="006D24EB" w:rsidRDefault="006D24EB" w:rsidP="006D24E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6D24EB" w:rsidRPr="00571D74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2C1028" w:rsidRDefault="002C1028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 what age did you develop your first skin lesion?</w:t>
      </w:r>
      <w:r w:rsidR="00571D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24EB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2C1028" w:rsidRDefault="002C1028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many skin lesions do you have right now; </w:t>
      </w:r>
    </w:p>
    <w:p w:rsidR="002C1028" w:rsidRDefault="002C1028" w:rsidP="00A71FEF">
      <w:pPr>
        <w:pStyle w:val="ListParagraph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to 19</w:t>
      </w:r>
    </w:p>
    <w:p w:rsidR="002C1028" w:rsidRDefault="002C1028" w:rsidP="00A71FEF">
      <w:pPr>
        <w:pStyle w:val="ListParagraph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 to 39</w:t>
      </w:r>
    </w:p>
    <w:p w:rsidR="002C1028" w:rsidRDefault="002C1028" w:rsidP="00A71FEF">
      <w:pPr>
        <w:pStyle w:val="ListParagraph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40 to 59</w:t>
      </w:r>
    </w:p>
    <w:p w:rsidR="002C1028" w:rsidRDefault="002C1028" w:rsidP="00A71FEF">
      <w:pPr>
        <w:pStyle w:val="ListParagraph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60 or more</w:t>
      </w:r>
    </w:p>
    <w:p w:rsidR="006D24EB" w:rsidRDefault="006D24EB" w:rsidP="006D24E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571D74" w:rsidRDefault="00032F9C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Other than classic porcelain white </w:t>
      </w:r>
      <w:r w:rsidR="00571D74">
        <w:rPr>
          <w:rFonts w:ascii="Arial" w:eastAsia="Times New Roman" w:hAnsi="Arial" w:cs="Arial"/>
          <w:sz w:val="24"/>
          <w:szCs w:val="24"/>
        </w:rPr>
        <w:t>macules</w:t>
      </w:r>
      <w:r>
        <w:rPr>
          <w:rFonts w:ascii="Arial" w:eastAsia="Times New Roman" w:hAnsi="Arial" w:cs="Arial"/>
          <w:sz w:val="24"/>
          <w:szCs w:val="24"/>
        </w:rPr>
        <w:t xml:space="preserve"> with red edges, w</w:t>
      </w:r>
      <w:r w:rsidR="007E643C">
        <w:rPr>
          <w:rFonts w:ascii="Arial" w:eastAsia="Times New Roman" w:hAnsi="Arial" w:cs="Arial"/>
          <w:sz w:val="24"/>
          <w:szCs w:val="24"/>
        </w:rPr>
        <w:t xml:space="preserve">hat are the </w:t>
      </w:r>
      <w:r>
        <w:rPr>
          <w:rFonts w:ascii="Arial" w:eastAsia="Times New Roman" w:hAnsi="Arial" w:cs="Arial"/>
          <w:sz w:val="24"/>
          <w:szCs w:val="24"/>
        </w:rPr>
        <w:t xml:space="preserve">other </w:t>
      </w:r>
      <w:r w:rsidR="007E643C">
        <w:rPr>
          <w:rFonts w:ascii="Arial" w:eastAsia="Times New Roman" w:hAnsi="Arial" w:cs="Arial"/>
          <w:sz w:val="24"/>
          <w:szCs w:val="24"/>
        </w:rPr>
        <w:t xml:space="preserve">characteristic(s) of your </w:t>
      </w:r>
      <w:r w:rsidR="00D8503C">
        <w:rPr>
          <w:rFonts w:ascii="Arial" w:eastAsia="Times New Roman" w:hAnsi="Arial" w:cs="Arial"/>
          <w:sz w:val="24"/>
          <w:szCs w:val="24"/>
        </w:rPr>
        <w:t xml:space="preserve">Cutaneous Degos </w:t>
      </w:r>
      <w:r w:rsidR="007E643C">
        <w:rPr>
          <w:rFonts w:ascii="Arial" w:eastAsia="Times New Roman" w:hAnsi="Arial" w:cs="Arial"/>
          <w:sz w:val="24"/>
          <w:szCs w:val="24"/>
        </w:rPr>
        <w:t xml:space="preserve">skin lesions? Itching, burning, swelling, pain, redness, drainage, </w:t>
      </w:r>
      <w:r w:rsidR="000909CD">
        <w:rPr>
          <w:rFonts w:ascii="Arial" w:eastAsia="Times New Roman" w:hAnsi="Arial" w:cs="Arial"/>
          <w:sz w:val="24"/>
          <w:szCs w:val="24"/>
        </w:rPr>
        <w:t>ulcerations</w:t>
      </w:r>
      <w:r w:rsidR="00571D74">
        <w:rPr>
          <w:rFonts w:ascii="Arial" w:eastAsia="Times New Roman" w:hAnsi="Arial" w:cs="Arial"/>
          <w:sz w:val="24"/>
          <w:szCs w:val="24"/>
        </w:rPr>
        <w:t xml:space="preserve">, </w:t>
      </w:r>
      <w:bookmarkStart w:id="1" w:name="_Hlk502564010"/>
      <w:r w:rsidR="00571D74">
        <w:rPr>
          <w:rFonts w:ascii="Arial" w:eastAsia="Times New Roman" w:hAnsi="Arial" w:cs="Arial"/>
          <w:sz w:val="24"/>
          <w:szCs w:val="24"/>
        </w:rPr>
        <w:t>Other (Document in comment section)</w:t>
      </w:r>
      <w:bookmarkEnd w:id="1"/>
    </w:p>
    <w:p w:rsidR="007E643C" w:rsidRPr="00571D74" w:rsidRDefault="007E643C" w:rsidP="00571D7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31D95" w:rsidRDefault="00131D95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Did you have a punch biopsy done to diagnose your Cutaneous Degos?</w:t>
      </w:r>
    </w:p>
    <w:p w:rsidR="00FF4ECD" w:rsidRDefault="00FF4ECD" w:rsidP="00FF4EC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4ECD" w:rsidRDefault="00FF4ECD" w:rsidP="00FF4EC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F9C" w:rsidRPr="00032F9C" w:rsidRDefault="00131D95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502492637"/>
      <w:r>
        <w:rPr>
          <w:rFonts w:ascii="Arial" w:eastAsia="Times New Roman" w:hAnsi="Arial" w:cs="Arial"/>
          <w:sz w:val="24"/>
          <w:szCs w:val="24"/>
        </w:rPr>
        <w:t xml:space="preserve">What treatment(s) have you used </w:t>
      </w:r>
      <w:r w:rsidR="000909CD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your skin lesions? </w:t>
      </w:r>
      <w:r w:rsidR="007E643C">
        <w:rPr>
          <w:rFonts w:ascii="Arial" w:eastAsia="Times New Roman" w:hAnsi="Arial" w:cs="Arial"/>
          <w:sz w:val="24"/>
          <w:szCs w:val="24"/>
        </w:rPr>
        <w:t>Hydrocortisone creams, Steroids creams</w:t>
      </w:r>
      <w:r w:rsidR="00653930">
        <w:rPr>
          <w:rFonts w:ascii="Arial" w:eastAsia="Times New Roman" w:hAnsi="Arial" w:cs="Arial"/>
          <w:sz w:val="24"/>
          <w:szCs w:val="24"/>
        </w:rPr>
        <w:t>, Moisturizing Creams</w:t>
      </w:r>
      <w:r w:rsidR="00CC39DE">
        <w:rPr>
          <w:rFonts w:ascii="Arial" w:eastAsia="Times New Roman" w:hAnsi="Arial" w:cs="Arial"/>
          <w:sz w:val="24"/>
          <w:szCs w:val="24"/>
        </w:rPr>
        <w:t>, Aspirin, Dipyridamole, Anticoagulants, Ticlopidine, Pentoxifylline,</w:t>
      </w:r>
      <w:r w:rsidR="00032F9C">
        <w:rPr>
          <w:rFonts w:ascii="Arial" w:eastAsia="Times New Roman" w:hAnsi="Arial" w:cs="Arial"/>
          <w:sz w:val="24"/>
          <w:szCs w:val="24"/>
        </w:rPr>
        <w:t xml:space="preserve"> </w:t>
      </w:r>
      <w:r w:rsidR="00032F9C" w:rsidRPr="00032F9C">
        <w:rPr>
          <w:rFonts w:ascii="Arial" w:eastAsia="Times New Roman" w:hAnsi="Arial" w:cs="Arial"/>
          <w:sz w:val="24"/>
          <w:szCs w:val="24"/>
        </w:rPr>
        <w:t>P</w:t>
      </w:r>
      <w:r w:rsidR="00032F9C" w:rsidRPr="00032F9C">
        <w:rPr>
          <w:rFonts w:ascii="Arial" w:hAnsi="Arial" w:cs="Arial"/>
          <w:sz w:val="24"/>
          <w:szCs w:val="24"/>
        </w:rPr>
        <w:t>rostaglandin E1, and Interferon alpha-2a</w:t>
      </w:r>
      <w:r w:rsidR="00032F9C">
        <w:rPr>
          <w:rFonts w:ascii="Arial" w:hAnsi="Arial" w:cs="Arial"/>
          <w:sz w:val="24"/>
          <w:szCs w:val="24"/>
        </w:rPr>
        <w:t xml:space="preserve">, </w:t>
      </w:r>
      <w:r w:rsidR="00032F9C" w:rsidRPr="00032F9C">
        <w:rPr>
          <w:rFonts w:ascii="Arial" w:hAnsi="Arial" w:cs="Arial"/>
          <w:sz w:val="24"/>
          <w:szCs w:val="24"/>
        </w:rPr>
        <w:t>Intravenous Immunoglobulin, Infliximab,</w:t>
      </w:r>
      <w:r w:rsidR="00032F9C">
        <w:t xml:space="preserve"> </w:t>
      </w:r>
      <w:r w:rsidR="00096D2A" w:rsidRPr="00032F9C">
        <w:rPr>
          <w:rFonts w:ascii="Arial" w:hAnsi="Arial" w:cs="Arial"/>
          <w:sz w:val="24"/>
          <w:szCs w:val="24"/>
        </w:rPr>
        <w:t>Corticosteroids</w:t>
      </w:r>
      <w:r w:rsidR="00096D2A">
        <w:rPr>
          <w:rFonts w:ascii="Arial" w:hAnsi="Arial" w:cs="Arial"/>
          <w:sz w:val="24"/>
          <w:szCs w:val="24"/>
        </w:rPr>
        <w:t>, Other</w:t>
      </w:r>
      <w:r w:rsidR="00D8503C">
        <w:rPr>
          <w:rFonts w:ascii="Arial" w:eastAsia="Times New Roman" w:hAnsi="Arial" w:cs="Arial"/>
          <w:sz w:val="24"/>
          <w:szCs w:val="24"/>
        </w:rPr>
        <w:t xml:space="preserve"> (Document in comment section)</w:t>
      </w:r>
      <w:r w:rsidR="00032F9C">
        <w:rPr>
          <w:rFonts w:ascii="Arial" w:hAnsi="Arial" w:cs="Arial"/>
          <w:sz w:val="24"/>
          <w:szCs w:val="24"/>
        </w:rPr>
        <w:t xml:space="preserve"> </w:t>
      </w:r>
    </w:p>
    <w:bookmarkEnd w:id="2"/>
    <w:p w:rsidR="00032F9C" w:rsidRDefault="00032F9C" w:rsidP="00032F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D95" w:rsidRDefault="00032F9C" w:rsidP="00032F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2F9C">
        <w:rPr>
          <w:rFonts w:ascii="Arial" w:hAnsi="Arial" w:cs="Arial"/>
          <w:sz w:val="24"/>
          <w:szCs w:val="24"/>
        </w:rPr>
        <w:t xml:space="preserve">      </w:t>
      </w:r>
      <w:hyperlink r:id="rId267" w:history="1">
        <w:r w:rsidRPr="00A31DAB">
          <w:rPr>
            <w:rStyle w:val="Hyperlink"/>
            <w:rFonts w:ascii="Arial" w:hAnsi="Arial" w:cs="Arial"/>
            <w:sz w:val="24"/>
            <w:szCs w:val="24"/>
          </w:rPr>
          <w:t>https://rarediseases.info.nih.gov/diseases/6249/degos-disease</w:t>
        </w:r>
      </w:hyperlink>
    </w:p>
    <w:p w:rsidR="00032F9C" w:rsidRPr="00032F9C" w:rsidRDefault="00032F9C" w:rsidP="00032F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3930" w:rsidRDefault="00653930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Did you travel out of your country in the year prior to diagnosis?</w:t>
      </w:r>
    </w:p>
    <w:p w:rsidR="006D24EB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53930" w:rsidRDefault="00653930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you have any symptoms of Systemic disease? Abdominal pain, bowel perforation, Diarrhea, chills, fever, nausea, vomiting, Sepsis, </w:t>
      </w:r>
      <w:r w:rsidR="00CC39DE">
        <w:rPr>
          <w:rFonts w:ascii="Arial" w:eastAsia="Times New Roman" w:hAnsi="Arial" w:cs="Arial"/>
          <w:sz w:val="24"/>
          <w:szCs w:val="24"/>
        </w:rPr>
        <w:t xml:space="preserve">Aphasia or difficulty communicating, eye issues, Seizures, </w:t>
      </w:r>
      <w:r w:rsidR="00032F9C">
        <w:rPr>
          <w:rFonts w:ascii="Arial" w:eastAsia="Times New Roman" w:hAnsi="Arial" w:cs="Arial"/>
          <w:sz w:val="24"/>
          <w:szCs w:val="24"/>
        </w:rPr>
        <w:t>Stroke, Paralysis</w:t>
      </w:r>
      <w:r w:rsidR="00D8503C">
        <w:rPr>
          <w:rFonts w:ascii="Arial" w:eastAsia="Times New Roman" w:hAnsi="Arial" w:cs="Arial"/>
          <w:sz w:val="24"/>
          <w:szCs w:val="24"/>
        </w:rPr>
        <w:t xml:space="preserve">, </w:t>
      </w:r>
      <w:r w:rsidR="00D8503C">
        <w:rPr>
          <w:rFonts w:ascii="Arial" w:eastAsia="Times New Roman" w:hAnsi="Arial" w:cs="Arial"/>
          <w:sz w:val="24"/>
          <w:szCs w:val="24"/>
        </w:rPr>
        <w:t>Other (Document in comment section)</w:t>
      </w:r>
    </w:p>
    <w:p w:rsidR="006D24EB" w:rsidRPr="006D24EB" w:rsidRDefault="006D24EB" w:rsidP="006D24E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6D24EB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758A3" w:rsidRDefault="00E5207E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Have you been diagnosed with Systemic Degos disease?</w:t>
      </w:r>
    </w:p>
    <w:p w:rsidR="006D24EB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D24EB" w:rsidRDefault="006D24EB" w:rsidP="006D24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E5207E" w:rsidRPr="00537201" w:rsidRDefault="00E5207E" w:rsidP="00A71FE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7201">
        <w:rPr>
          <w:rFonts w:ascii="Arial" w:eastAsia="Times New Roman" w:hAnsi="Arial" w:cs="Arial"/>
          <w:sz w:val="24"/>
          <w:szCs w:val="24"/>
        </w:rPr>
        <w:t xml:space="preserve">What internal organs or organ systems are involved or suspected to be involved? </w:t>
      </w:r>
    </w:p>
    <w:p w:rsidR="0090447E" w:rsidRDefault="0090447E" w:rsidP="0090447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Musculoskeletal system</w:t>
      </w:r>
      <w:r w:rsidR="00571D74">
        <w:rPr>
          <w:rFonts w:ascii="Arial" w:hAnsi="Arial" w:cs="Arial"/>
          <w:sz w:val="24"/>
          <w:szCs w:val="24"/>
        </w:rPr>
        <w:t>; bones and muscles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Circulatory system</w:t>
      </w:r>
      <w:r w:rsidR="00571D74">
        <w:rPr>
          <w:rFonts w:ascii="Arial" w:hAnsi="Arial" w:cs="Arial"/>
          <w:sz w:val="24"/>
          <w:szCs w:val="24"/>
        </w:rPr>
        <w:t>; Heart and blood vessels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Digestive system</w:t>
      </w:r>
      <w:r w:rsidR="00571D74">
        <w:rPr>
          <w:rFonts w:ascii="Arial" w:hAnsi="Arial" w:cs="Arial"/>
          <w:sz w:val="24"/>
          <w:szCs w:val="24"/>
        </w:rPr>
        <w:t>; Bowel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Endocrine system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 xml:space="preserve">Urinary system 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Lymphatic system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Immune system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Respiratory system</w:t>
      </w:r>
      <w:r w:rsidR="00571D74">
        <w:rPr>
          <w:rFonts w:ascii="Arial" w:hAnsi="Arial" w:cs="Arial"/>
          <w:sz w:val="24"/>
          <w:szCs w:val="24"/>
        </w:rPr>
        <w:t>; Lungs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Nervous system</w:t>
      </w:r>
      <w:r w:rsidR="00571D74">
        <w:rPr>
          <w:rFonts w:ascii="Arial" w:hAnsi="Arial" w:cs="Arial"/>
          <w:sz w:val="24"/>
          <w:szCs w:val="24"/>
        </w:rPr>
        <w:t>; Brain and spinal cord</w:t>
      </w:r>
      <w:r w:rsidRPr="00571D74">
        <w:rPr>
          <w:rFonts w:ascii="Arial" w:hAnsi="Arial" w:cs="Arial"/>
          <w:sz w:val="24"/>
          <w:szCs w:val="24"/>
        </w:rPr>
        <w:t xml:space="preserve"> </w:t>
      </w:r>
    </w:p>
    <w:p w:rsidR="00E5207E" w:rsidRPr="00571D74" w:rsidRDefault="00E5207E" w:rsidP="00A71FE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1D74">
        <w:rPr>
          <w:rFonts w:ascii="Arial" w:hAnsi="Arial" w:cs="Arial"/>
          <w:sz w:val="24"/>
          <w:szCs w:val="24"/>
        </w:rPr>
        <w:t>Reproductive system</w:t>
      </w:r>
    </w:p>
    <w:p w:rsidR="00E5207E" w:rsidRDefault="00E5207E" w:rsidP="00E520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207E" w:rsidRDefault="00892C16" w:rsidP="00E520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68" w:history="1">
        <w:r w:rsidR="00E5207E" w:rsidRPr="00A31DAB">
          <w:rPr>
            <w:rStyle w:val="Hyperlink"/>
            <w:rFonts w:ascii="Arial" w:eastAsia="Times New Roman" w:hAnsi="Arial" w:cs="Arial"/>
            <w:sz w:val="24"/>
            <w:szCs w:val="24"/>
          </w:rPr>
          <w:t>http://www.the-human-body.net/systems.html</w:t>
        </w:r>
      </w:hyperlink>
      <w:r w:rsidR="00E520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5BBD" w:rsidRDefault="00425BBD" w:rsidP="00E520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5BBD" w:rsidRPr="00096D2A" w:rsidRDefault="00425BBD" w:rsidP="00A71FEF">
      <w:pPr>
        <w:pStyle w:val="ListParagraph"/>
        <w:numPr>
          <w:ilvl w:val="0"/>
          <w:numId w:val="33"/>
        </w:numPr>
        <w:spacing w:after="0" w:line="240" w:lineRule="auto"/>
        <w:rPr>
          <w:rStyle w:val="il"/>
          <w:rFonts w:ascii="Arial" w:eastAsia="Times New Roman" w:hAnsi="Arial" w:cs="Arial"/>
          <w:sz w:val="24"/>
          <w:szCs w:val="24"/>
        </w:rPr>
      </w:pPr>
      <w:r w:rsidRPr="00425BBD">
        <w:rPr>
          <w:rFonts w:ascii="Arial" w:eastAsia="Times New Roman" w:hAnsi="Arial" w:cs="Arial"/>
          <w:sz w:val="24"/>
          <w:szCs w:val="24"/>
        </w:rPr>
        <w:t xml:space="preserve">What treatment(s) have you used for your </w:t>
      </w:r>
      <w:r w:rsidR="00D8503C">
        <w:rPr>
          <w:rFonts w:ascii="Arial" w:eastAsia="Times New Roman" w:hAnsi="Arial" w:cs="Arial"/>
          <w:sz w:val="24"/>
          <w:szCs w:val="24"/>
        </w:rPr>
        <w:t>Systemic Degos disease</w:t>
      </w:r>
      <w:r w:rsidRPr="00425BBD">
        <w:rPr>
          <w:rFonts w:ascii="Arial" w:eastAsia="Times New Roman" w:hAnsi="Arial" w:cs="Arial"/>
          <w:sz w:val="24"/>
          <w:szCs w:val="24"/>
        </w:rPr>
        <w:t xml:space="preserve">? Hydrocortisone creams, Steroids creams, Moisturizing Creams, </w:t>
      </w:r>
      <w:r w:rsidRPr="00425BBD">
        <w:rPr>
          <w:rFonts w:ascii="Arial" w:hAnsi="Arial" w:cs="Arial"/>
          <w:sz w:val="24"/>
          <w:szCs w:val="24"/>
          <w:lang w:val="en"/>
        </w:rPr>
        <w:t xml:space="preserve">Acetylsalicylic acid or </w:t>
      </w:r>
      <w:r w:rsidRPr="00425BBD">
        <w:rPr>
          <w:rFonts w:ascii="Arial" w:eastAsia="Times New Roman" w:hAnsi="Arial" w:cs="Arial"/>
          <w:sz w:val="24"/>
          <w:szCs w:val="24"/>
        </w:rPr>
        <w:t xml:space="preserve">Aspirin, Dipyridamole or </w:t>
      </w:r>
      <w:proofErr w:type="spellStart"/>
      <w:r w:rsidRPr="00425BBD">
        <w:rPr>
          <w:rFonts w:ascii="Arial" w:hAnsi="Arial" w:cs="Arial"/>
          <w:sz w:val="24"/>
          <w:szCs w:val="24"/>
          <w:lang w:val="en"/>
        </w:rPr>
        <w:t>Persantine</w:t>
      </w:r>
      <w:proofErr w:type="spellEnd"/>
      <w:r w:rsidRPr="00425BBD">
        <w:rPr>
          <w:rFonts w:ascii="Arial" w:eastAsia="Times New Roman" w:hAnsi="Arial" w:cs="Arial"/>
          <w:sz w:val="24"/>
          <w:szCs w:val="24"/>
        </w:rPr>
        <w:t xml:space="preserve">, Anticoagulants, Ticlopidine or </w:t>
      </w:r>
      <w:proofErr w:type="spellStart"/>
      <w:r w:rsidRPr="00425BBD">
        <w:rPr>
          <w:rFonts w:ascii="Arial" w:eastAsia="Times New Roman" w:hAnsi="Arial" w:cs="Arial"/>
          <w:sz w:val="24"/>
          <w:szCs w:val="24"/>
        </w:rPr>
        <w:lastRenderedPageBreak/>
        <w:t>Ticlid</w:t>
      </w:r>
      <w:proofErr w:type="spellEnd"/>
      <w:r w:rsidRPr="00425BBD">
        <w:rPr>
          <w:rFonts w:ascii="Arial" w:eastAsia="Times New Roman" w:hAnsi="Arial" w:cs="Arial"/>
          <w:sz w:val="24"/>
          <w:szCs w:val="24"/>
        </w:rPr>
        <w:t xml:space="preserve">, Pentoxifylline or </w:t>
      </w:r>
      <w:proofErr w:type="spellStart"/>
      <w:r w:rsidRPr="00425BBD">
        <w:rPr>
          <w:rFonts w:ascii="Arial" w:eastAsia="Times New Roman" w:hAnsi="Arial" w:cs="Arial"/>
          <w:sz w:val="24"/>
          <w:szCs w:val="24"/>
        </w:rPr>
        <w:t>Trental</w:t>
      </w:r>
      <w:proofErr w:type="spellEnd"/>
      <w:r w:rsidRPr="00425BBD">
        <w:rPr>
          <w:rFonts w:ascii="Arial" w:eastAsia="Times New Roman" w:hAnsi="Arial" w:cs="Arial"/>
          <w:sz w:val="24"/>
          <w:szCs w:val="24"/>
        </w:rPr>
        <w:t xml:space="preserve"> or </w:t>
      </w:r>
      <w:proofErr w:type="spellStart"/>
      <w:r w:rsidRPr="00425BBD">
        <w:rPr>
          <w:rFonts w:ascii="Arial" w:hAnsi="Arial" w:cs="Arial"/>
          <w:sz w:val="24"/>
          <w:szCs w:val="24"/>
          <w:lang w:val="en"/>
        </w:rPr>
        <w:t>Pentoxil</w:t>
      </w:r>
      <w:proofErr w:type="spellEnd"/>
      <w:r w:rsidRPr="00425BBD">
        <w:rPr>
          <w:rFonts w:ascii="Arial" w:eastAsia="Times New Roman" w:hAnsi="Arial" w:cs="Arial"/>
          <w:sz w:val="24"/>
          <w:szCs w:val="24"/>
        </w:rPr>
        <w:t>, P</w:t>
      </w:r>
      <w:r w:rsidRPr="00425BBD">
        <w:rPr>
          <w:rFonts w:ascii="Arial" w:hAnsi="Arial" w:cs="Arial"/>
          <w:sz w:val="24"/>
          <w:szCs w:val="24"/>
        </w:rPr>
        <w:t xml:space="preserve">rostaglandin E1 or </w:t>
      </w:r>
      <w:proofErr w:type="spellStart"/>
      <w:r w:rsidRPr="00425BBD">
        <w:rPr>
          <w:rFonts w:ascii="Arial" w:hAnsi="Arial" w:cs="Arial"/>
          <w:sz w:val="24"/>
          <w:szCs w:val="24"/>
          <w:lang w:val="en"/>
        </w:rPr>
        <w:t>Alprostadil</w:t>
      </w:r>
      <w:proofErr w:type="spellEnd"/>
      <w:r w:rsidRPr="00425BBD">
        <w:rPr>
          <w:rFonts w:ascii="Arial" w:hAnsi="Arial" w:cs="Arial"/>
          <w:sz w:val="24"/>
          <w:szCs w:val="24"/>
        </w:rPr>
        <w:t xml:space="preserve">, and Interferon alpha-2a or </w:t>
      </w:r>
      <w:proofErr w:type="spellStart"/>
      <w:r w:rsidRPr="00425BBD">
        <w:rPr>
          <w:rFonts w:ascii="Arial" w:hAnsi="Arial" w:cs="Arial"/>
          <w:sz w:val="24"/>
          <w:szCs w:val="24"/>
          <w:lang w:val="en"/>
        </w:rPr>
        <w:t>Pegasys</w:t>
      </w:r>
      <w:proofErr w:type="spellEnd"/>
      <w:r w:rsidRPr="00425BBD">
        <w:rPr>
          <w:rFonts w:ascii="Arial" w:hAnsi="Arial" w:cs="Arial"/>
          <w:sz w:val="24"/>
          <w:szCs w:val="24"/>
        </w:rPr>
        <w:t>, Intravenous Immunoglobulin, Infliximab or</w:t>
      </w:r>
      <w:r w:rsidRPr="00425BBD">
        <w:rPr>
          <w:rFonts w:ascii="Arial" w:hAnsi="Arial" w:cs="Arial"/>
          <w:sz w:val="24"/>
          <w:szCs w:val="24"/>
          <w:lang w:val="en"/>
        </w:rPr>
        <w:t xml:space="preserve"> Remicade</w:t>
      </w:r>
      <w:r w:rsidRPr="00425BBD">
        <w:rPr>
          <w:rFonts w:ascii="Arial" w:hAnsi="Arial" w:cs="Arial"/>
          <w:sz w:val="24"/>
          <w:szCs w:val="24"/>
        </w:rPr>
        <w:t>,</w:t>
      </w:r>
      <w:r w:rsidRPr="00425BBD">
        <w:rPr>
          <w:sz w:val="24"/>
          <w:szCs w:val="24"/>
        </w:rPr>
        <w:t xml:space="preserve"> </w:t>
      </w:r>
      <w:r w:rsidRPr="00425BBD">
        <w:rPr>
          <w:rFonts w:ascii="Arial" w:hAnsi="Arial" w:cs="Arial"/>
          <w:sz w:val="24"/>
          <w:szCs w:val="24"/>
        </w:rPr>
        <w:t xml:space="preserve">Corticosteroids, </w:t>
      </w:r>
      <w:proofErr w:type="spellStart"/>
      <w:r w:rsidRPr="00425BBD">
        <w:rPr>
          <w:rFonts w:ascii="Arial" w:eastAsia="Times New Roman" w:hAnsi="Arial" w:cs="Arial"/>
          <w:bCs/>
          <w:sz w:val="24"/>
          <w:szCs w:val="24"/>
          <w:lang w:val="en"/>
        </w:rPr>
        <w:t>Treprostinil</w:t>
      </w:r>
      <w:proofErr w:type="spellEnd"/>
      <w:r w:rsidRPr="00425BBD">
        <w:rPr>
          <w:rFonts w:ascii="Arial" w:eastAsia="Times New Roman" w:hAnsi="Arial" w:cs="Arial"/>
          <w:bCs/>
          <w:sz w:val="24"/>
          <w:szCs w:val="24"/>
          <w:lang w:val="en"/>
        </w:rPr>
        <w:t xml:space="preserve"> or </w:t>
      </w:r>
      <w:proofErr w:type="spellStart"/>
      <w:r w:rsidRPr="00FF4ECD">
        <w:rPr>
          <w:rFonts w:ascii="Arial" w:eastAsia="Times New Roman" w:hAnsi="Arial" w:cs="Arial"/>
          <w:sz w:val="24"/>
          <w:szCs w:val="24"/>
          <w:lang w:val="en"/>
        </w:rPr>
        <w:t>Remodulin</w:t>
      </w:r>
      <w:proofErr w:type="spellEnd"/>
      <w:r w:rsidRPr="00425BBD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r w:rsidRPr="00425BBD">
        <w:rPr>
          <w:rFonts w:ascii="Arial" w:eastAsia="Times New Roman" w:hAnsi="Arial" w:cs="Arial"/>
          <w:bCs/>
          <w:sz w:val="24"/>
          <w:szCs w:val="24"/>
          <w:lang w:val="en"/>
        </w:rPr>
        <w:t xml:space="preserve">Eculizumab or </w:t>
      </w:r>
      <w:proofErr w:type="spellStart"/>
      <w:r w:rsidRPr="00425BBD">
        <w:rPr>
          <w:rFonts w:ascii="Arial" w:eastAsia="Times New Roman" w:hAnsi="Arial" w:cs="Arial"/>
          <w:bCs/>
          <w:sz w:val="24"/>
          <w:szCs w:val="24"/>
          <w:lang w:val="en"/>
        </w:rPr>
        <w:t>Soliris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, </w:t>
      </w:r>
      <w:r w:rsidR="002575BC" w:rsidRPr="002575BC">
        <w:rPr>
          <w:rStyle w:val="il"/>
          <w:rFonts w:ascii="Arial" w:hAnsi="Arial" w:cs="Arial"/>
          <w:sz w:val="24"/>
          <w:szCs w:val="24"/>
        </w:rPr>
        <w:t>Tocilizumab</w:t>
      </w:r>
      <w:r w:rsidR="002575BC">
        <w:rPr>
          <w:rStyle w:val="il"/>
          <w:rFonts w:ascii="Arial" w:hAnsi="Arial" w:cs="Arial"/>
          <w:sz w:val="24"/>
          <w:szCs w:val="24"/>
        </w:rPr>
        <w:t xml:space="preserve"> or</w:t>
      </w:r>
      <w:r w:rsidR="00571D74">
        <w:rPr>
          <w:rStyle w:val="il"/>
          <w:rFonts w:ascii="Arial" w:hAnsi="Arial" w:cs="Arial"/>
          <w:sz w:val="24"/>
          <w:szCs w:val="24"/>
        </w:rPr>
        <w:t xml:space="preserve"> </w:t>
      </w:r>
      <w:proofErr w:type="spellStart"/>
      <w:r w:rsidR="00571D74">
        <w:rPr>
          <w:rStyle w:val="il"/>
          <w:rFonts w:ascii="Arial" w:hAnsi="Arial" w:cs="Arial"/>
          <w:sz w:val="24"/>
          <w:szCs w:val="24"/>
        </w:rPr>
        <w:t>Actemra</w:t>
      </w:r>
      <w:proofErr w:type="spellEnd"/>
      <w:r w:rsidR="00096D2A">
        <w:rPr>
          <w:rStyle w:val="il"/>
          <w:rFonts w:ascii="Arial" w:hAnsi="Arial" w:cs="Arial"/>
          <w:sz w:val="24"/>
          <w:szCs w:val="24"/>
        </w:rPr>
        <w:t xml:space="preserve">, </w:t>
      </w:r>
      <w:r w:rsidR="00096D2A">
        <w:rPr>
          <w:rFonts w:ascii="Arial" w:hAnsi="Arial" w:cs="Arial"/>
          <w:sz w:val="24"/>
          <w:szCs w:val="24"/>
        </w:rPr>
        <w:t>Other</w:t>
      </w:r>
      <w:r w:rsidR="00096D2A">
        <w:rPr>
          <w:rFonts w:ascii="Arial" w:eastAsia="Times New Roman" w:hAnsi="Arial" w:cs="Arial"/>
          <w:sz w:val="24"/>
          <w:szCs w:val="24"/>
        </w:rPr>
        <w:t xml:space="preserve"> (Document in comment section)</w:t>
      </w:r>
      <w:r w:rsidR="00096D2A">
        <w:rPr>
          <w:rFonts w:ascii="Arial" w:hAnsi="Arial" w:cs="Arial"/>
          <w:sz w:val="24"/>
          <w:szCs w:val="24"/>
        </w:rPr>
        <w:t xml:space="preserve"> </w:t>
      </w:r>
    </w:p>
    <w:p w:rsidR="006D24EB" w:rsidRDefault="006D24EB" w:rsidP="006D24EB">
      <w:pPr>
        <w:shd w:val="clear" w:color="auto" w:fill="FFFFFF"/>
        <w:spacing w:after="0" w:line="360" w:lineRule="atLeast"/>
        <w:ind w:right="-300"/>
        <w:textAlignment w:val="top"/>
        <w:outlineLvl w:val="2"/>
        <w:rPr>
          <w:rFonts w:ascii="Segoe UI" w:eastAsia="Times New Roman" w:hAnsi="Segoe UI" w:cs="Segoe UI"/>
          <w:b/>
          <w:bCs/>
          <w:sz w:val="24"/>
          <w:szCs w:val="24"/>
          <w:lang w:val="en"/>
        </w:rPr>
      </w:pPr>
    </w:p>
    <w:p w:rsidR="006D24EB" w:rsidRDefault="006D24EB" w:rsidP="00A71FEF">
      <w:pPr>
        <w:pStyle w:val="ListParagraph"/>
        <w:numPr>
          <w:ilvl w:val="0"/>
          <w:numId w:val="33"/>
        </w:numPr>
        <w:shd w:val="clear" w:color="auto" w:fill="FFFFFF"/>
        <w:spacing w:after="0" w:line="360" w:lineRule="atLeast"/>
        <w:ind w:right="-300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6D24EB">
        <w:rPr>
          <w:rFonts w:ascii="Arial" w:eastAsia="Times New Roman" w:hAnsi="Arial" w:cs="Arial"/>
          <w:bCs/>
          <w:sz w:val="24"/>
          <w:szCs w:val="24"/>
          <w:lang w:val="en"/>
        </w:rPr>
        <w:t>Additional Comments</w:t>
      </w:r>
    </w:p>
    <w:p w:rsidR="00745EA7" w:rsidRPr="00745EA7" w:rsidRDefault="00745EA7" w:rsidP="00745EA7">
      <w:pPr>
        <w:pStyle w:val="ListParagraph"/>
        <w:rPr>
          <w:rFonts w:ascii="Arial" w:eastAsia="Times New Roman" w:hAnsi="Arial" w:cs="Arial"/>
          <w:bCs/>
          <w:sz w:val="24"/>
          <w:szCs w:val="24"/>
          <w:lang w:val="e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745EA7" w:rsidTr="00745EA7">
        <w:tc>
          <w:tcPr>
            <w:tcW w:w="9350" w:type="dxa"/>
          </w:tcPr>
          <w:p w:rsidR="00745EA7" w:rsidRDefault="00745EA7" w:rsidP="00745EA7">
            <w:pPr>
              <w:pStyle w:val="ListParagraph"/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745EA7" w:rsidRDefault="00745EA7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Other Country ________________________________</w:t>
            </w:r>
          </w:p>
          <w:p w:rsidR="00745EA7" w:rsidRDefault="00745EA7" w:rsidP="00745EA7">
            <w:pPr>
              <w:pStyle w:val="ListParagraph"/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745EA7" w:rsidRDefault="00745EA7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Other skin color _______________________________</w:t>
            </w:r>
          </w:p>
          <w:p w:rsidR="00745EA7" w:rsidRPr="00745EA7" w:rsidRDefault="00745EA7" w:rsidP="00745EA7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745EA7" w:rsidRDefault="00745EA7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proofErr w:type="gramStart"/>
            <w:r w:rsidRPr="00745EA7"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Other</w:t>
            </w:r>
            <w:proofErr w:type="gramEnd"/>
            <w:r w:rsidRPr="00745EA7"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 eye color _______________________________</w:t>
            </w:r>
          </w:p>
          <w:p w:rsidR="00745EA7" w:rsidRPr="00745EA7" w:rsidRDefault="00745EA7" w:rsidP="00745EA7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745EA7" w:rsidRDefault="00537201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Other childhood illnesses _______________________</w:t>
            </w:r>
          </w:p>
          <w:p w:rsidR="00537201" w:rsidRPr="00537201" w:rsidRDefault="00537201" w:rsidP="00537201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537201" w:rsidRDefault="00537201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Other diseases of the circulatory system ___________</w:t>
            </w:r>
          </w:p>
          <w:p w:rsidR="00537201" w:rsidRPr="00537201" w:rsidRDefault="00537201" w:rsidP="00537201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537201" w:rsidRDefault="00D8503C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Other diseases of the skin ______________________</w:t>
            </w:r>
          </w:p>
          <w:p w:rsidR="00D8503C" w:rsidRPr="00D8503C" w:rsidRDefault="00D8503C" w:rsidP="00D8503C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D8503C" w:rsidRDefault="00D8503C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Other Chronic diseases or medical conditions </w:t>
            </w:r>
          </w:p>
          <w:p w:rsidR="00D8503C" w:rsidRPr="00D8503C" w:rsidRDefault="00D8503C" w:rsidP="00D8503C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D8503C" w:rsidRDefault="00D8503C" w:rsidP="00D8503C">
            <w:pPr>
              <w:pStyle w:val="ListParagraph"/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___________________________________________</w:t>
            </w:r>
          </w:p>
          <w:p w:rsidR="00D8503C" w:rsidRPr="00D8503C" w:rsidRDefault="00D8503C" w:rsidP="00D8503C">
            <w:pPr>
              <w:pStyle w:val="ListParagraph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D8503C" w:rsidRDefault="00D8503C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Other characteristics of your Degos skin lesions </w:t>
            </w:r>
          </w:p>
          <w:p w:rsidR="00D8503C" w:rsidRPr="00D8503C" w:rsidRDefault="00D8503C" w:rsidP="00D8503C">
            <w:pPr>
              <w:spacing w:line="360" w:lineRule="atLeast"/>
              <w:ind w:left="180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D8503C" w:rsidRDefault="00D8503C" w:rsidP="00D8503C">
            <w:pPr>
              <w:pStyle w:val="ListParagraph"/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___________________________________________</w:t>
            </w:r>
          </w:p>
          <w:p w:rsidR="00D8503C" w:rsidRDefault="00D8503C" w:rsidP="00D8503C">
            <w:p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D8503C" w:rsidRDefault="00D8503C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Other treatments for your </w:t>
            </w:r>
            <w:r w:rsidR="00096D2A"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Cutaneous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Degos skin lesions</w:t>
            </w:r>
          </w:p>
          <w:p w:rsidR="00D8503C" w:rsidRDefault="00D8503C" w:rsidP="00D8503C">
            <w:pPr>
              <w:pStyle w:val="ListParagraph"/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 </w:t>
            </w:r>
          </w:p>
          <w:p w:rsidR="00D8503C" w:rsidRDefault="00D8503C" w:rsidP="00D8503C">
            <w:pPr>
              <w:pStyle w:val="ListParagraph"/>
              <w:pBdr>
                <w:bottom w:val="single" w:sz="12" w:space="1" w:color="auto"/>
              </w:pBdr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096D2A" w:rsidRDefault="00096D2A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What are your other symptoms of Systemic Degos disease? </w:t>
            </w:r>
          </w:p>
          <w:p w:rsidR="00096D2A" w:rsidRDefault="00096D2A" w:rsidP="00096D2A">
            <w:pPr>
              <w:pStyle w:val="ListParagraph"/>
              <w:pBdr>
                <w:bottom w:val="single" w:sz="12" w:space="1" w:color="auto"/>
              </w:pBdr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096D2A" w:rsidRDefault="00096D2A" w:rsidP="00096D2A">
            <w:pPr>
              <w:pStyle w:val="ListParagraph"/>
              <w:pBdr>
                <w:bottom w:val="single" w:sz="12" w:space="1" w:color="auto"/>
              </w:pBdr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096D2A" w:rsidRDefault="00096D2A" w:rsidP="00A71FEF">
            <w:pPr>
              <w:pStyle w:val="ListParagraph"/>
              <w:numPr>
                <w:ilvl w:val="2"/>
                <w:numId w:val="25"/>
              </w:numPr>
              <w:spacing w:line="360" w:lineRule="atLeast"/>
              <w:ind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Other treatments for your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Systemic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 Degos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 xml:space="preserve">disease </w:t>
            </w:r>
          </w:p>
          <w:p w:rsidR="00096D2A" w:rsidRDefault="00096D2A" w:rsidP="00096D2A">
            <w:pPr>
              <w:pStyle w:val="ListParagraph"/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  <w:p w:rsidR="00096D2A" w:rsidRDefault="00096D2A" w:rsidP="00096D2A">
            <w:pPr>
              <w:pStyle w:val="ListParagraph"/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  <w:t>_____________________________________________</w:t>
            </w:r>
          </w:p>
          <w:p w:rsidR="00096D2A" w:rsidRPr="00D8503C" w:rsidRDefault="00096D2A" w:rsidP="00096D2A">
            <w:pPr>
              <w:pStyle w:val="ListParagraph"/>
              <w:spacing w:line="360" w:lineRule="atLeast"/>
              <w:ind w:left="2160" w:right="-300"/>
              <w:textAlignment w:val="top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/>
              </w:rPr>
            </w:pPr>
          </w:p>
        </w:tc>
      </w:tr>
    </w:tbl>
    <w:p w:rsidR="00A71FEF" w:rsidRDefault="00357B68" w:rsidP="00745EA7">
      <w:pPr>
        <w:pStyle w:val="ListParagraph"/>
        <w:shd w:val="clear" w:color="auto" w:fill="FFFFFF"/>
        <w:spacing w:after="0" w:line="360" w:lineRule="atLeast"/>
        <w:ind w:left="1080" w:right="-300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We thank you for completing this survey. The data received will enable the medical</w:t>
      </w:r>
      <w:r w:rsidR="00A71FEF">
        <w:rPr>
          <w:rFonts w:ascii="Arial" w:eastAsia="Times New Roman" w:hAnsi="Arial" w:cs="Arial"/>
          <w:bCs/>
          <w:sz w:val="24"/>
          <w:szCs w:val="24"/>
          <w:lang w:val="en"/>
        </w:rPr>
        <w:t xml:space="preserve"> research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community to better understand Degos disease and establish</w:t>
      </w:r>
      <w:r w:rsidR="00A71FE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standards of care for the treatment</w:t>
      </w:r>
      <w:r w:rsidR="00A71FEF">
        <w:rPr>
          <w:rFonts w:ascii="Arial" w:eastAsia="Times New Roman" w:hAnsi="Arial" w:cs="Arial"/>
          <w:bCs/>
          <w:sz w:val="24"/>
          <w:szCs w:val="24"/>
          <w:lang w:val="en"/>
        </w:rPr>
        <w:t xml:space="preserve"> of the disease.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745EA7" w:rsidRDefault="0088583B" w:rsidP="00745EA7">
      <w:pPr>
        <w:pStyle w:val="ListParagraph"/>
        <w:shd w:val="clear" w:color="auto" w:fill="FFFFFF"/>
        <w:spacing w:after="0" w:line="360" w:lineRule="atLeast"/>
        <w:ind w:left="1080" w:right="-300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val="en"/>
        </w:rPr>
      </w:pPr>
      <w:bookmarkStart w:id="3" w:name="_GoBack"/>
      <w:bookmarkEnd w:id="3"/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By filling out this survey you’re authorizing </w:t>
      </w:r>
      <w:r w:rsidR="00907A3B">
        <w:rPr>
          <w:rFonts w:ascii="Arial" w:eastAsia="Times New Roman" w:hAnsi="Arial" w:cs="Arial"/>
          <w:bCs/>
          <w:sz w:val="24"/>
          <w:szCs w:val="24"/>
          <w:lang w:val="en"/>
        </w:rPr>
        <w:t>T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he Degos Disease </w:t>
      </w:r>
      <w:r w:rsidR="00907A3B">
        <w:rPr>
          <w:rFonts w:ascii="Arial" w:eastAsia="Times New Roman" w:hAnsi="Arial" w:cs="Arial"/>
          <w:bCs/>
          <w:sz w:val="24"/>
          <w:szCs w:val="24"/>
          <w:lang w:val="en"/>
        </w:rPr>
        <w:t>S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upport </w:t>
      </w:r>
      <w:r w:rsidR="00907A3B">
        <w:rPr>
          <w:rFonts w:ascii="Arial" w:eastAsia="Times New Roman" w:hAnsi="Arial" w:cs="Arial"/>
          <w:bCs/>
          <w:sz w:val="24"/>
          <w:szCs w:val="24"/>
          <w:lang w:val="en"/>
        </w:rPr>
        <w:t>N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etwork to share your survey results with </w:t>
      </w:r>
      <w:r w:rsidR="00A71FEF">
        <w:rPr>
          <w:rFonts w:ascii="Arial" w:eastAsia="Times New Roman" w:hAnsi="Arial" w:cs="Arial"/>
          <w:bCs/>
          <w:sz w:val="24"/>
          <w:szCs w:val="24"/>
          <w:lang w:val="en"/>
        </w:rPr>
        <w:t>those researching Degos disease and other related disorders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, including</w:t>
      </w:r>
      <w:r w:rsidR="00A71FEF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but not limited to the National Institute of Health Sciences in Bethesda MD. Yo</w:t>
      </w:r>
      <w:r w:rsidR="00A71FEF">
        <w:rPr>
          <w:rFonts w:ascii="Arial" w:eastAsia="Times New Roman" w:hAnsi="Arial" w:cs="Arial"/>
          <w:bCs/>
          <w:sz w:val="24"/>
          <w:szCs w:val="24"/>
          <w:lang w:val="en"/>
        </w:rPr>
        <w:t>u a</w:t>
      </w:r>
      <w:r w:rsidR="000926B9">
        <w:rPr>
          <w:rFonts w:ascii="Arial" w:eastAsia="Times New Roman" w:hAnsi="Arial" w:cs="Arial"/>
          <w:bCs/>
          <w:sz w:val="24"/>
          <w:szCs w:val="24"/>
          <w:lang w:val="en"/>
        </w:rPr>
        <w:t>re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also authorizing representatives of </w:t>
      </w:r>
      <w:r w:rsidR="00907A3B">
        <w:rPr>
          <w:rFonts w:ascii="Arial" w:eastAsia="Times New Roman" w:hAnsi="Arial" w:cs="Arial"/>
          <w:bCs/>
          <w:sz w:val="24"/>
          <w:szCs w:val="24"/>
          <w:lang w:val="en"/>
        </w:rPr>
        <w:t>T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he Degos Disease Support Network to contact you directly via the </w:t>
      </w:r>
      <w:r w:rsidR="00907A3B">
        <w:rPr>
          <w:rFonts w:ascii="Arial" w:eastAsia="Times New Roman" w:hAnsi="Arial" w:cs="Arial"/>
          <w:bCs/>
          <w:sz w:val="24"/>
          <w:szCs w:val="24"/>
          <w:lang w:val="en"/>
        </w:rPr>
        <w:t xml:space="preserve">phone number or email address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provided in this survey</w:t>
      </w:r>
      <w:r w:rsidR="00A71FEF">
        <w:rPr>
          <w:rFonts w:ascii="Arial" w:eastAsia="Times New Roman" w:hAnsi="Arial" w:cs="Arial"/>
          <w:bCs/>
          <w:sz w:val="24"/>
          <w:szCs w:val="24"/>
          <w:lang w:val="en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A71FEF" w:rsidRPr="006D24EB" w:rsidRDefault="00A71FEF" w:rsidP="00745EA7">
      <w:pPr>
        <w:pStyle w:val="ListParagraph"/>
        <w:shd w:val="clear" w:color="auto" w:fill="FFFFFF"/>
        <w:spacing w:after="0" w:line="360" w:lineRule="atLeast"/>
        <w:ind w:left="1080" w:right="-300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val="en"/>
        </w:rPr>
      </w:pPr>
    </w:p>
    <w:p w:rsidR="00FF4ECD" w:rsidRPr="00425BBD" w:rsidRDefault="00FF4ECD" w:rsidP="00425BB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42E5" w:rsidRPr="006D24EB" w:rsidRDefault="00096D2A" w:rsidP="00A71FEF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  <w:r w:rsidR="006D24EB">
        <w:rPr>
          <w:rFonts w:ascii="Arial" w:eastAsia="Times New Roman" w:hAnsi="Arial" w:cs="Arial"/>
          <w:sz w:val="24"/>
          <w:szCs w:val="24"/>
        </w:rPr>
        <w:t>Name of person completing form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995E81">
        <w:rPr>
          <w:rFonts w:ascii="Arial" w:eastAsia="Times New Roman" w:hAnsi="Arial" w:cs="Arial"/>
          <w:sz w:val="24"/>
          <w:szCs w:val="24"/>
        </w:rPr>
        <w:t>P</w:t>
      </w:r>
      <w:r w:rsidR="006D24EB">
        <w:rPr>
          <w:rFonts w:ascii="Arial" w:eastAsia="Times New Roman" w:hAnsi="Arial" w:cs="Arial"/>
          <w:sz w:val="24"/>
          <w:szCs w:val="24"/>
        </w:rPr>
        <w:t xml:space="preserve">atient or </w:t>
      </w:r>
      <w:r w:rsidR="00995E81">
        <w:rPr>
          <w:rFonts w:ascii="Arial" w:eastAsia="Times New Roman" w:hAnsi="Arial" w:cs="Arial"/>
          <w:sz w:val="24"/>
          <w:szCs w:val="24"/>
        </w:rPr>
        <w:t>C</w:t>
      </w:r>
      <w:r w:rsidR="006D24EB">
        <w:rPr>
          <w:rFonts w:ascii="Arial" w:eastAsia="Times New Roman" w:hAnsi="Arial" w:cs="Arial"/>
          <w:sz w:val="24"/>
          <w:szCs w:val="24"/>
        </w:rPr>
        <w:t>aregiver</w:t>
      </w:r>
    </w:p>
    <w:p w:rsidR="005542E5" w:rsidRPr="00E5207E" w:rsidRDefault="005542E5" w:rsidP="00745E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542E5" w:rsidRPr="00E5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33A"/>
    <w:multiLevelType w:val="multilevel"/>
    <w:tmpl w:val="F9A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C0600"/>
    <w:multiLevelType w:val="multilevel"/>
    <w:tmpl w:val="D11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47A2C"/>
    <w:multiLevelType w:val="multilevel"/>
    <w:tmpl w:val="613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85A6E"/>
    <w:multiLevelType w:val="multilevel"/>
    <w:tmpl w:val="CCE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731E7"/>
    <w:multiLevelType w:val="multilevel"/>
    <w:tmpl w:val="5F3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775C5"/>
    <w:multiLevelType w:val="multilevel"/>
    <w:tmpl w:val="C0F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E4464"/>
    <w:multiLevelType w:val="multilevel"/>
    <w:tmpl w:val="D5D2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30F30"/>
    <w:multiLevelType w:val="multilevel"/>
    <w:tmpl w:val="B0A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C23"/>
    <w:multiLevelType w:val="multilevel"/>
    <w:tmpl w:val="8E6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234FE"/>
    <w:multiLevelType w:val="multilevel"/>
    <w:tmpl w:val="79D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E5CFE"/>
    <w:multiLevelType w:val="multilevel"/>
    <w:tmpl w:val="92D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27381"/>
    <w:multiLevelType w:val="hybridMultilevel"/>
    <w:tmpl w:val="EDEE5DC6"/>
    <w:lvl w:ilvl="0" w:tplc="F2DC7AE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035E2"/>
    <w:multiLevelType w:val="multilevel"/>
    <w:tmpl w:val="D49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B3732"/>
    <w:multiLevelType w:val="hybridMultilevel"/>
    <w:tmpl w:val="3FF4C940"/>
    <w:lvl w:ilvl="0" w:tplc="5CD841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23C4"/>
    <w:multiLevelType w:val="multilevel"/>
    <w:tmpl w:val="83F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C53A8"/>
    <w:multiLevelType w:val="multilevel"/>
    <w:tmpl w:val="252C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33359"/>
    <w:multiLevelType w:val="multilevel"/>
    <w:tmpl w:val="2EB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D40C90"/>
    <w:multiLevelType w:val="multilevel"/>
    <w:tmpl w:val="29EE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F02110"/>
    <w:multiLevelType w:val="multilevel"/>
    <w:tmpl w:val="2A3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F3E9F"/>
    <w:multiLevelType w:val="multilevel"/>
    <w:tmpl w:val="4BB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343C5E"/>
    <w:multiLevelType w:val="multilevel"/>
    <w:tmpl w:val="2F0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0E1174"/>
    <w:multiLevelType w:val="multilevel"/>
    <w:tmpl w:val="6F1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C1732"/>
    <w:multiLevelType w:val="multilevel"/>
    <w:tmpl w:val="28C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7F6142"/>
    <w:multiLevelType w:val="multilevel"/>
    <w:tmpl w:val="FE8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F36A1"/>
    <w:multiLevelType w:val="multilevel"/>
    <w:tmpl w:val="E8D2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F6C44"/>
    <w:multiLevelType w:val="multilevel"/>
    <w:tmpl w:val="523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B46C0"/>
    <w:multiLevelType w:val="multilevel"/>
    <w:tmpl w:val="E5F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23B07"/>
    <w:multiLevelType w:val="hybridMultilevel"/>
    <w:tmpl w:val="CF7E9A22"/>
    <w:lvl w:ilvl="0" w:tplc="5CD841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05649"/>
    <w:multiLevelType w:val="multilevel"/>
    <w:tmpl w:val="EC2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D2762C"/>
    <w:multiLevelType w:val="multilevel"/>
    <w:tmpl w:val="732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193654"/>
    <w:multiLevelType w:val="multilevel"/>
    <w:tmpl w:val="CE48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87116C"/>
    <w:multiLevelType w:val="multilevel"/>
    <w:tmpl w:val="5B3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E0063E"/>
    <w:multiLevelType w:val="multilevel"/>
    <w:tmpl w:val="2C6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2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30"/>
  </w:num>
  <w:num w:numId="10">
    <w:abstractNumId w:val="28"/>
  </w:num>
  <w:num w:numId="11">
    <w:abstractNumId w:val="24"/>
  </w:num>
  <w:num w:numId="12">
    <w:abstractNumId w:val="17"/>
  </w:num>
  <w:num w:numId="13">
    <w:abstractNumId w:val="10"/>
  </w:num>
  <w:num w:numId="14">
    <w:abstractNumId w:val="2"/>
  </w:num>
  <w:num w:numId="15">
    <w:abstractNumId w:val="18"/>
  </w:num>
  <w:num w:numId="16">
    <w:abstractNumId w:val="16"/>
  </w:num>
  <w:num w:numId="17">
    <w:abstractNumId w:val="3"/>
  </w:num>
  <w:num w:numId="18">
    <w:abstractNumId w:val="1"/>
  </w:num>
  <w:num w:numId="19">
    <w:abstractNumId w:val="21"/>
  </w:num>
  <w:num w:numId="20">
    <w:abstractNumId w:val="0"/>
  </w:num>
  <w:num w:numId="21">
    <w:abstractNumId w:val="26"/>
  </w:num>
  <w:num w:numId="22">
    <w:abstractNumId w:val="14"/>
  </w:num>
  <w:num w:numId="23">
    <w:abstractNumId w:val="6"/>
  </w:num>
  <w:num w:numId="24">
    <w:abstractNumId w:val="8"/>
  </w:num>
  <w:num w:numId="25">
    <w:abstractNumId w:val="31"/>
  </w:num>
  <w:num w:numId="26">
    <w:abstractNumId w:val="11"/>
  </w:num>
  <w:num w:numId="27">
    <w:abstractNumId w:val="19"/>
  </w:num>
  <w:num w:numId="28">
    <w:abstractNumId w:val="7"/>
  </w:num>
  <w:num w:numId="29">
    <w:abstractNumId w:val="29"/>
  </w:num>
  <w:num w:numId="30">
    <w:abstractNumId w:val="20"/>
  </w:num>
  <w:num w:numId="31">
    <w:abstractNumId w:val="15"/>
  </w:num>
  <w:num w:numId="32">
    <w:abstractNumId w:val="32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8"/>
    <w:rsid w:val="00032F9C"/>
    <w:rsid w:val="00070A9C"/>
    <w:rsid w:val="000909CD"/>
    <w:rsid w:val="000926B9"/>
    <w:rsid w:val="00096D2A"/>
    <w:rsid w:val="000E568D"/>
    <w:rsid w:val="00131D95"/>
    <w:rsid w:val="001D5B00"/>
    <w:rsid w:val="002575BC"/>
    <w:rsid w:val="00281F80"/>
    <w:rsid w:val="002C1028"/>
    <w:rsid w:val="00312FF8"/>
    <w:rsid w:val="00357B68"/>
    <w:rsid w:val="00366ECB"/>
    <w:rsid w:val="00425BBD"/>
    <w:rsid w:val="004E25A3"/>
    <w:rsid w:val="00537201"/>
    <w:rsid w:val="005542E5"/>
    <w:rsid w:val="00571D74"/>
    <w:rsid w:val="00653930"/>
    <w:rsid w:val="00656C38"/>
    <w:rsid w:val="006758A3"/>
    <w:rsid w:val="006D24EB"/>
    <w:rsid w:val="006D3D9D"/>
    <w:rsid w:val="006D499E"/>
    <w:rsid w:val="006F3992"/>
    <w:rsid w:val="00745EA7"/>
    <w:rsid w:val="00763079"/>
    <w:rsid w:val="00770476"/>
    <w:rsid w:val="007E643C"/>
    <w:rsid w:val="008144E3"/>
    <w:rsid w:val="0088583B"/>
    <w:rsid w:val="00892C16"/>
    <w:rsid w:val="0089605B"/>
    <w:rsid w:val="008D413F"/>
    <w:rsid w:val="0090447E"/>
    <w:rsid w:val="00907A3B"/>
    <w:rsid w:val="00993ADE"/>
    <w:rsid w:val="00995E81"/>
    <w:rsid w:val="009A4ACC"/>
    <w:rsid w:val="009B7ED9"/>
    <w:rsid w:val="009C16C0"/>
    <w:rsid w:val="00A35198"/>
    <w:rsid w:val="00A71FEF"/>
    <w:rsid w:val="00AD29D7"/>
    <w:rsid w:val="00BB541A"/>
    <w:rsid w:val="00CC23FF"/>
    <w:rsid w:val="00CC39DE"/>
    <w:rsid w:val="00D8503C"/>
    <w:rsid w:val="00E5207E"/>
    <w:rsid w:val="00E536F5"/>
    <w:rsid w:val="00E961FC"/>
    <w:rsid w:val="00EB1CEA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EE27"/>
  <w15:chartTrackingRefBased/>
  <w15:docId w15:val="{02636211-FB1D-485E-8C76-80E26094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3D9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6D3D9D"/>
  </w:style>
  <w:style w:type="paragraph" w:customStyle="1" w:styleId="msonormal0">
    <w:name w:val="msonormal"/>
    <w:basedOn w:val="Normal"/>
    <w:rsid w:val="006D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9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D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2F9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5207E"/>
    <w:rPr>
      <w:b/>
      <w:bCs/>
    </w:rPr>
  </w:style>
  <w:style w:type="character" w:customStyle="1" w:styleId="il">
    <w:name w:val="il"/>
    <w:basedOn w:val="DefaultParagraphFont"/>
    <w:rsid w:val="002575BC"/>
  </w:style>
  <w:style w:type="table" w:styleId="TableGrid">
    <w:name w:val="Table Grid"/>
    <w:basedOn w:val="TableNormal"/>
    <w:uiPriority w:val="39"/>
    <w:rsid w:val="0074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56C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humbnail-card-text">
    <w:name w:val="thumbnail-card-text"/>
    <w:basedOn w:val="DefaultParagraphFont"/>
    <w:rsid w:val="0081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6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487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30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372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e.gov/p/eap/ci/my/" TargetMode="External"/><Relationship Id="rId21" Type="http://schemas.openxmlformats.org/officeDocument/2006/relationships/hyperlink" Target="http://www.state.gov/p/eur/ci/bo/" TargetMode="External"/><Relationship Id="rId42" Type="http://schemas.openxmlformats.org/officeDocument/2006/relationships/hyperlink" Target="http://www.state.gov/p/eap/ci/ch/" TargetMode="External"/><Relationship Id="rId63" Type="http://schemas.openxmlformats.org/officeDocument/2006/relationships/hyperlink" Target="http://www.state.gov/p/af/ci/er/" TargetMode="External"/><Relationship Id="rId84" Type="http://schemas.openxmlformats.org/officeDocument/2006/relationships/hyperlink" Target="http://www.state.gov/p/eur/ci/hu/" TargetMode="External"/><Relationship Id="rId138" Type="http://schemas.openxmlformats.org/officeDocument/2006/relationships/hyperlink" Target="http://www.state.gov/p/af/ci/ng/" TargetMode="External"/><Relationship Id="rId159" Type="http://schemas.openxmlformats.org/officeDocument/2006/relationships/hyperlink" Target="http://www.state.gov/p/wha/ci/vc/" TargetMode="External"/><Relationship Id="rId170" Type="http://schemas.openxmlformats.org/officeDocument/2006/relationships/hyperlink" Target="http://www.state.gov/p/eur/ci/lo/" TargetMode="External"/><Relationship Id="rId191" Type="http://schemas.openxmlformats.org/officeDocument/2006/relationships/hyperlink" Target="http://www.state.gov/p/eap/ci/tn/" TargetMode="External"/><Relationship Id="rId205" Type="http://schemas.openxmlformats.org/officeDocument/2006/relationships/hyperlink" Target="http://www.state.gov/p/eap/ci/vm/" TargetMode="External"/><Relationship Id="rId226" Type="http://schemas.openxmlformats.org/officeDocument/2006/relationships/hyperlink" Target="http://www.cdc.gov/flu/keyfacts.htm" TargetMode="External"/><Relationship Id="rId247" Type="http://schemas.openxmlformats.org/officeDocument/2006/relationships/hyperlink" Target="https://www.cdc.gov/ncbddd/childdevelopment/learning-disorder.html" TargetMode="External"/><Relationship Id="rId107" Type="http://schemas.openxmlformats.org/officeDocument/2006/relationships/hyperlink" Target="http://www.state.gov/p/af/ci/lt/" TargetMode="External"/><Relationship Id="rId268" Type="http://schemas.openxmlformats.org/officeDocument/2006/relationships/hyperlink" Target="http://www.the-human-body.net/systems.html" TargetMode="External"/><Relationship Id="rId11" Type="http://schemas.openxmlformats.org/officeDocument/2006/relationships/hyperlink" Target="http://www.state.gov/p/wha/ci/ar/" TargetMode="External"/><Relationship Id="rId32" Type="http://schemas.openxmlformats.org/officeDocument/2006/relationships/hyperlink" Target="http://www.state.gov/p/af/ci/uv/" TargetMode="External"/><Relationship Id="rId53" Type="http://schemas.openxmlformats.org/officeDocument/2006/relationships/hyperlink" Target="http://www.state.gov/p/eur/ci/ez/" TargetMode="External"/><Relationship Id="rId74" Type="http://schemas.openxmlformats.org/officeDocument/2006/relationships/hyperlink" Target="http://www.state.gov/p/eur/ci/gr/" TargetMode="External"/><Relationship Id="rId128" Type="http://schemas.openxmlformats.org/officeDocument/2006/relationships/hyperlink" Target="http://www.state.gov/p/eap/ci/mg/" TargetMode="External"/><Relationship Id="rId149" Type="http://schemas.openxmlformats.org/officeDocument/2006/relationships/hyperlink" Target="http://www.state.gov/p/wha/ci/pe/" TargetMode="External"/><Relationship Id="rId5" Type="http://schemas.openxmlformats.org/officeDocument/2006/relationships/hyperlink" Target="http://www.state.gov/p/sca/ci/af/" TargetMode="External"/><Relationship Id="rId95" Type="http://schemas.openxmlformats.org/officeDocument/2006/relationships/hyperlink" Target="http://www.state.gov/p/nea/ci/jo/" TargetMode="External"/><Relationship Id="rId160" Type="http://schemas.openxmlformats.org/officeDocument/2006/relationships/hyperlink" Target="http://www.state.gov/p/eap/ci/ws/" TargetMode="External"/><Relationship Id="rId181" Type="http://schemas.openxmlformats.org/officeDocument/2006/relationships/hyperlink" Target="http://www.state.gov/p/af/ci/wz/" TargetMode="External"/><Relationship Id="rId216" Type="http://schemas.openxmlformats.org/officeDocument/2006/relationships/hyperlink" Target="http://www.cdc.gov/conjunctivitis/" TargetMode="External"/><Relationship Id="rId237" Type="http://schemas.openxmlformats.org/officeDocument/2006/relationships/hyperlink" Target="https://www.cdc.gov/getsmart/community/for-patients/common-illnesses/sore-throat.html" TargetMode="External"/><Relationship Id="rId258" Type="http://schemas.openxmlformats.org/officeDocument/2006/relationships/hyperlink" Target="https://www.cdc.gov/nchhstp/" TargetMode="External"/><Relationship Id="rId22" Type="http://schemas.openxmlformats.org/officeDocument/2006/relationships/hyperlink" Target="http://www.state.gov/p/eur/ci/be/" TargetMode="External"/><Relationship Id="rId43" Type="http://schemas.openxmlformats.org/officeDocument/2006/relationships/hyperlink" Target="http://www.state.gov/p/wha/ci/co/" TargetMode="External"/><Relationship Id="rId64" Type="http://schemas.openxmlformats.org/officeDocument/2006/relationships/hyperlink" Target="http://www.state.gov/p/eur/ci/en/" TargetMode="External"/><Relationship Id="rId118" Type="http://schemas.openxmlformats.org/officeDocument/2006/relationships/hyperlink" Target="http://www.state.gov/p/sca/ci/mv/" TargetMode="External"/><Relationship Id="rId139" Type="http://schemas.openxmlformats.org/officeDocument/2006/relationships/hyperlink" Target="http://www.state.gov/p/af/ci/ni/" TargetMode="External"/><Relationship Id="rId85" Type="http://schemas.openxmlformats.org/officeDocument/2006/relationships/hyperlink" Target="http://www.state.gov/p/eur/ci/ic/" TargetMode="External"/><Relationship Id="rId150" Type="http://schemas.openxmlformats.org/officeDocument/2006/relationships/hyperlink" Target="http://www.state.gov/p/eap/ci/rp/" TargetMode="External"/><Relationship Id="rId171" Type="http://schemas.openxmlformats.org/officeDocument/2006/relationships/hyperlink" Target="http://www.state.gov/p/eur/ci/si/" TargetMode="External"/><Relationship Id="rId192" Type="http://schemas.openxmlformats.org/officeDocument/2006/relationships/hyperlink" Target="http://www.state.gov/p/wha/ci/td/" TargetMode="External"/><Relationship Id="rId206" Type="http://schemas.openxmlformats.org/officeDocument/2006/relationships/hyperlink" Target="http://www.state.gov/p/nea/ci/ym" TargetMode="External"/><Relationship Id="rId227" Type="http://schemas.openxmlformats.org/officeDocument/2006/relationships/hyperlink" Target="https://www.cdc.gov/ncbddd/actearly/pdf/parents_pdfs/intellectualdisability.pdf" TargetMode="External"/><Relationship Id="rId248" Type="http://schemas.openxmlformats.org/officeDocument/2006/relationships/hyperlink" Target="https://www.cdc.gov/parasites/lice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www.state.gov/p/eur/ci/am/" TargetMode="External"/><Relationship Id="rId33" Type="http://schemas.openxmlformats.org/officeDocument/2006/relationships/hyperlink" Target="http://www.state.gov/p/eap/ci/bm/" TargetMode="External"/><Relationship Id="rId108" Type="http://schemas.openxmlformats.org/officeDocument/2006/relationships/hyperlink" Target="http://www.state.gov/p/af/ci/li/" TargetMode="External"/><Relationship Id="rId129" Type="http://schemas.openxmlformats.org/officeDocument/2006/relationships/hyperlink" Target="http://www.state.gov/p/eur/ci/mj/" TargetMode="External"/><Relationship Id="rId54" Type="http://schemas.openxmlformats.org/officeDocument/2006/relationships/hyperlink" Target="http://www.state.gov/p/eur/ci/da/" TargetMode="External"/><Relationship Id="rId75" Type="http://schemas.openxmlformats.org/officeDocument/2006/relationships/hyperlink" Target="http://www.state.gov/p/wha/ci/gj/" TargetMode="External"/><Relationship Id="rId96" Type="http://schemas.openxmlformats.org/officeDocument/2006/relationships/hyperlink" Target="http://www.state.gov/p/sca/ci/kz/" TargetMode="External"/><Relationship Id="rId140" Type="http://schemas.openxmlformats.org/officeDocument/2006/relationships/hyperlink" Target="http://www.state.gov/p/eap/ci/kn/" TargetMode="External"/><Relationship Id="rId161" Type="http://schemas.openxmlformats.org/officeDocument/2006/relationships/hyperlink" Target="http://www.state.gov/p/eur/ci/sm/" TargetMode="External"/><Relationship Id="rId182" Type="http://schemas.openxmlformats.org/officeDocument/2006/relationships/hyperlink" Target="http://www.state.gov/p/eur/ci/sw/" TargetMode="External"/><Relationship Id="rId217" Type="http://schemas.openxmlformats.org/officeDocument/2006/relationships/hyperlink" Target="https://www.cdc.gov/ncbddd/developmentaldisabilities/index.html" TargetMode="External"/><Relationship Id="rId6" Type="http://schemas.openxmlformats.org/officeDocument/2006/relationships/hyperlink" Target="http://www.state.gov/p/eur/ci/al/" TargetMode="External"/><Relationship Id="rId238" Type="http://schemas.openxmlformats.org/officeDocument/2006/relationships/hyperlink" Target="https://www.cdc.gov/ncbddd/spinabifida/index.html" TargetMode="External"/><Relationship Id="rId259" Type="http://schemas.openxmlformats.org/officeDocument/2006/relationships/hyperlink" Target="https://www.cdc.gov/vaccines/who/teens/vaccines/hpv.html" TargetMode="External"/><Relationship Id="rId23" Type="http://schemas.openxmlformats.org/officeDocument/2006/relationships/hyperlink" Target="http://www.state.gov/p/wha/ci/bh/" TargetMode="External"/><Relationship Id="rId28" Type="http://schemas.openxmlformats.org/officeDocument/2006/relationships/hyperlink" Target="http://www.state.gov/p/af/ci/bc/" TargetMode="External"/><Relationship Id="rId49" Type="http://schemas.openxmlformats.org/officeDocument/2006/relationships/hyperlink" Target="http://www.state.gov/p/eur/ci/hr/" TargetMode="External"/><Relationship Id="rId114" Type="http://schemas.openxmlformats.org/officeDocument/2006/relationships/hyperlink" Target="http://www.state.gov/p/eur/ci/mk/" TargetMode="External"/><Relationship Id="rId119" Type="http://schemas.openxmlformats.org/officeDocument/2006/relationships/hyperlink" Target="http://www.state.gov/p/af/ci/ml/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www.state.gov/p/af/ci/cn/" TargetMode="External"/><Relationship Id="rId60" Type="http://schemas.openxmlformats.org/officeDocument/2006/relationships/hyperlink" Target="http://www.state.gov/p/nea/ci/eg" TargetMode="External"/><Relationship Id="rId65" Type="http://schemas.openxmlformats.org/officeDocument/2006/relationships/hyperlink" Target="http://www.state.gov/p/af/ci/et/" TargetMode="External"/><Relationship Id="rId81" Type="http://schemas.openxmlformats.org/officeDocument/2006/relationships/hyperlink" Target="http://www.state.gov/p/eur/ci/vt/" TargetMode="External"/><Relationship Id="rId86" Type="http://schemas.openxmlformats.org/officeDocument/2006/relationships/hyperlink" Target="http://www.state.gov/p/sca/ci/in/" TargetMode="External"/><Relationship Id="rId130" Type="http://schemas.openxmlformats.org/officeDocument/2006/relationships/hyperlink" Target="http://www.state.gov/p/nea/ci/mo" TargetMode="External"/><Relationship Id="rId135" Type="http://schemas.openxmlformats.org/officeDocument/2006/relationships/hyperlink" Target="http://www.state.gov/p/eur/ci/nl/" TargetMode="External"/><Relationship Id="rId151" Type="http://schemas.openxmlformats.org/officeDocument/2006/relationships/hyperlink" Target="http://www.state.gov/p/eur/ci/pl/" TargetMode="External"/><Relationship Id="rId156" Type="http://schemas.openxmlformats.org/officeDocument/2006/relationships/hyperlink" Target="http://www.state.gov/p/af/ci/rw/" TargetMode="External"/><Relationship Id="rId177" Type="http://schemas.openxmlformats.org/officeDocument/2006/relationships/hyperlink" Target="http://www.state.gov/p/eur/ci/sp/" TargetMode="External"/><Relationship Id="rId198" Type="http://schemas.openxmlformats.org/officeDocument/2006/relationships/hyperlink" Target="http://www.state.gov/p/eur/ci/up/" TargetMode="External"/><Relationship Id="rId172" Type="http://schemas.openxmlformats.org/officeDocument/2006/relationships/hyperlink" Target="http://www.state.gov/p/eap/ci/bp/" TargetMode="External"/><Relationship Id="rId193" Type="http://schemas.openxmlformats.org/officeDocument/2006/relationships/hyperlink" Target="http://www.state.gov/p/nea/ci/ts" TargetMode="External"/><Relationship Id="rId202" Type="http://schemas.openxmlformats.org/officeDocument/2006/relationships/hyperlink" Target="http://www.state.gov/p/sca/ci/uz/" TargetMode="External"/><Relationship Id="rId207" Type="http://schemas.openxmlformats.org/officeDocument/2006/relationships/hyperlink" Target="http://www.state.gov/p/af/ci/za/" TargetMode="External"/><Relationship Id="rId223" Type="http://schemas.openxmlformats.org/officeDocument/2006/relationships/hyperlink" Target="https://www.cdc.gov/groupbstrep/about/index.html" TargetMode="External"/><Relationship Id="rId228" Type="http://schemas.openxmlformats.org/officeDocument/2006/relationships/hyperlink" Target="http://www.cdc.gov/ncbddd/dd/kernichome.htm" TargetMode="External"/><Relationship Id="rId244" Type="http://schemas.openxmlformats.org/officeDocument/2006/relationships/hyperlink" Target="https://www.cdc.gov/ncbddd/developmentaldisabilities/index.html" TargetMode="External"/><Relationship Id="rId249" Type="http://schemas.openxmlformats.org/officeDocument/2006/relationships/hyperlink" Target="https://www.cdc.gov/vaccines/vpd-vac/measles/default.htm" TargetMode="External"/><Relationship Id="rId13" Type="http://schemas.openxmlformats.org/officeDocument/2006/relationships/hyperlink" Target="http://www.state.gov/p/eur/ci/nl/" TargetMode="External"/><Relationship Id="rId18" Type="http://schemas.openxmlformats.org/officeDocument/2006/relationships/hyperlink" Target="http://www.state.gov/p/nea/ci/ba" TargetMode="External"/><Relationship Id="rId39" Type="http://schemas.openxmlformats.org/officeDocument/2006/relationships/hyperlink" Target="http://www.state.gov/p/af/ci/car/" TargetMode="External"/><Relationship Id="rId109" Type="http://schemas.openxmlformats.org/officeDocument/2006/relationships/hyperlink" Target="http://www.state.gov/p/nea/ci/ly" TargetMode="External"/><Relationship Id="rId260" Type="http://schemas.openxmlformats.org/officeDocument/2006/relationships/hyperlink" Target="http://www.cdc.gov/cancer/skin/what_cdc_is_doing/guidelines.htm" TargetMode="External"/><Relationship Id="rId265" Type="http://schemas.openxmlformats.org/officeDocument/2006/relationships/hyperlink" Target="https://www.niams.nih.gov/health-topics/ichthyosis" TargetMode="External"/><Relationship Id="rId34" Type="http://schemas.openxmlformats.org/officeDocument/2006/relationships/hyperlink" Target="http://www.state.gov/p/af/ci/by/" TargetMode="External"/><Relationship Id="rId50" Type="http://schemas.openxmlformats.org/officeDocument/2006/relationships/hyperlink" Target="http://www.state.gov/p/wha/ci/cu/" TargetMode="External"/><Relationship Id="rId55" Type="http://schemas.openxmlformats.org/officeDocument/2006/relationships/hyperlink" Target="http://www.state.gov/p/af/ci/dj/" TargetMode="External"/><Relationship Id="rId76" Type="http://schemas.openxmlformats.org/officeDocument/2006/relationships/hyperlink" Target="http://www.state.gov/p/wha/ci/gt/" TargetMode="External"/><Relationship Id="rId97" Type="http://schemas.openxmlformats.org/officeDocument/2006/relationships/hyperlink" Target="http://www.state.gov/p/af/ci/ke/" TargetMode="External"/><Relationship Id="rId104" Type="http://schemas.openxmlformats.org/officeDocument/2006/relationships/hyperlink" Target="http://www.state.gov/p/eap/ci/la/" TargetMode="External"/><Relationship Id="rId120" Type="http://schemas.openxmlformats.org/officeDocument/2006/relationships/hyperlink" Target="http://www.state.gov/p/eur/ci/mt/" TargetMode="External"/><Relationship Id="rId125" Type="http://schemas.openxmlformats.org/officeDocument/2006/relationships/hyperlink" Target="http://www.state.gov/p/eap/ci/fm/" TargetMode="External"/><Relationship Id="rId141" Type="http://schemas.openxmlformats.org/officeDocument/2006/relationships/hyperlink" Target="http://www.state.gov/p/eur/ci/no/" TargetMode="External"/><Relationship Id="rId146" Type="http://schemas.openxmlformats.org/officeDocument/2006/relationships/hyperlink" Target="http://www.state.gov/p/wha/ci/pm/" TargetMode="External"/><Relationship Id="rId167" Type="http://schemas.openxmlformats.org/officeDocument/2006/relationships/hyperlink" Target="http://www.state.gov/p/af/ci/sl/" TargetMode="External"/><Relationship Id="rId188" Type="http://schemas.openxmlformats.org/officeDocument/2006/relationships/hyperlink" Target="http://www.state.gov/p/eap/ci/th/" TargetMode="External"/><Relationship Id="rId7" Type="http://schemas.openxmlformats.org/officeDocument/2006/relationships/hyperlink" Target="http://www.state.gov/p/nea/ci/ag" TargetMode="External"/><Relationship Id="rId71" Type="http://schemas.openxmlformats.org/officeDocument/2006/relationships/hyperlink" Target="http://www.state.gov/p/eur/ci/gg/" TargetMode="External"/><Relationship Id="rId92" Type="http://schemas.openxmlformats.org/officeDocument/2006/relationships/hyperlink" Target="http://www.state.gov/p/eur/ci/it/" TargetMode="External"/><Relationship Id="rId162" Type="http://schemas.openxmlformats.org/officeDocument/2006/relationships/hyperlink" Target="http://www.state.gov/p/af/ci/tp/" TargetMode="External"/><Relationship Id="rId183" Type="http://schemas.openxmlformats.org/officeDocument/2006/relationships/hyperlink" Target="http://www.state.gov/p/eur/ci/sz/" TargetMode="External"/><Relationship Id="rId213" Type="http://schemas.openxmlformats.org/officeDocument/2006/relationships/hyperlink" Target="http://www.cdc.gov/cancer/" TargetMode="External"/><Relationship Id="rId218" Type="http://schemas.openxmlformats.org/officeDocument/2006/relationships/hyperlink" Target="https://www.cdc.gov/diphtheria/index.html" TargetMode="External"/><Relationship Id="rId234" Type="http://schemas.openxmlformats.org/officeDocument/2006/relationships/hyperlink" Target="http://www.cdc.gov/features/rotavirus/" TargetMode="External"/><Relationship Id="rId239" Type="http://schemas.openxmlformats.org/officeDocument/2006/relationships/hyperlink" Target="https://www.cdc.gov/ncbddd/actearly/pdf/parents_pdfs/visionlossfactsheet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e.gov/p/wha/ci/br/" TargetMode="External"/><Relationship Id="rId250" Type="http://schemas.openxmlformats.org/officeDocument/2006/relationships/hyperlink" Target="https://www.cdc.gov/meningitis/index.html" TargetMode="External"/><Relationship Id="rId255" Type="http://schemas.openxmlformats.org/officeDocument/2006/relationships/hyperlink" Target="https://www.cdc.gov/getsmart/community/for-patients/common-illnesses/sinus-infection.html" TargetMode="External"/><Relationship Id="rId24" Type="http://schemas.openxmlformats.org/officeDocument/2006/relationships/hyperlink" Target="http://www.state.gov/p/af/ci/bn/" TargetMode="External"/><Relationship Id="rId40" Type="http://schemas.openxmlformats.org/officeDocument/2006/relationships/hyperlink" Target="http://www.state.gov/p/af/ci/cd/" TargetMode="External"/><Relationship Id="rId45" Type="http://schemas.openxmlformats.org/officeDocument/2006/relationships/hyperlink" Target="http://www.state.gov/p/af/ci/cg/" TargetMode="External"/><Relationship Id="rId66" Type="http://schemas.openxmlformats.org/officeDocument/2006/relationships/hyperlink" Target="http://www.state.gov/p/eap/ci/fj/" TargetMode="External"/><Relationship Id="rId87" Type="http://schemas.openxmlformats.org/officeDocument/2006/relationships/hyperlink" Target="http://www.state.gov/p/eap/ci/id/" TargetMode="External"/><Relationship Id="rId110" Type="http://schemas.openxmlformats.org/officeDocument/2006/relationships/hyperlink" Target="http://www.state.gov/p/eur/ci/ls/" TargetMode="External"/><Relationship Id="rId115" Type="http://schemas.openxmlformats.org/officeDocument/2006/relationships/hyperlink" Target="http://www.state.gov/p/af/ci/ma/" TargetMode="External"/><Relationship Id="rId131" Type="http://schemas.openxmlformats.org/officeDocument/2006/relationships/hyperlink" Target="http://www.state.gov/p/af/ci/mz/" TargetMode="External"/><Relationship Id="rId136" Type="http://schemas.openxmlformats.org/officeDocument/2006/relationships/hyperlink" Target="http://www.state.gov/p/eap/ci/nz/" TargetMode="External"/><Relationship Id="rId157" Type="http://schemas.openxmlformats.org/officeDocument/2006/relationships/hyperlink" Target="http://www.state.gov/p/wha/ci/sc/" TargetMode="External"/><Relationship Id="rId178" Type="http://schemas.openxmlformats.org/officeDocument/2006/relationships/hyperlink" Target="http://www.state.gov/p/sca/ci/ce/" TargetMode="External"/><Relationship Id="rId61" Type="http://schemas.openxmlformats.org/officeDocument/2006/relationships/hyperlink" Target="http://www.state.gov/p/wha/ci/es/" TargetMode="External"/><Relationship Id="rId82" Type="http://schemas.openxmlformats.org/officeDocument/2006/relationships/hyperlink" Target="http://www.state.gov/p/wha/ci/ho/" TargetMode="External"/><Relationship Id="rId152" Type="http://schemas.openxmlformats.org/officeDocument/2006/relationships/hyperlink" Target="http://www.state.gov/p/eur/ci/po/" TargetMode="External"/><Relationship Id="rId173" Type="http://schemas.openxmlformats.org/officeDocument/2006/relationships/hyperlink" Target="http://www.state.gov/p/af/ci/so/" TargetMode="External"/><Relationship Id="rId194" Type="http://schemas.openxmlformats.org/officeDocument/2006/relationships/hyperlink" Target="http://www.state.gov/p/eur/ci/tu/" TargetMode="External"/><Relationship Id="rId199" Type="http://schemas.openxmlformats.org/officeDocument/2006/relationships/hyperlink" Target="http://www.state.gov/p/nea/ci/ae" TargetMode="External"/><Relationship Id="rId203" Type="http://schemas.openxmlformats.org/officeDocument/2006/relationships/hyperlink" Target="http://www.state.gov/p/eap/ci/nh/" TargetMode="External"/><Relationship Id="rId208" Type="http://schemas.openxmlformats.org/officeDocument/2006/relationships/hyperlink" Target="http://www.state.gov/p/af/ci/zi/" TargetMode="External"/><Relationship Id="rId229" Type="http://schemas.openxmlformats.org/officeDocument/2006/relationships/hyperlink" Target="https://www.cdc.gov/ncbddd/jaundice/index.html" TargetMode="External"/><Relationship Id="rId19" Type="http://schemas.openxmlformats.org/officeDocument/2006/relationships/hyperlink" Target="http://www.state.gov/p/sca/ci/bg/" TargetMode="External"/><Relationship Id="rId224" Type="http://schemas.openxmlformats.org/officeDocument/2006/relationships/hyperlink" Target="http://www.cdc.gov/hand-foot-mouth/index.html" TargetMode="External"/><Relationship Id="rId240" Type="http://schemas.openxmlformats.org/officeDocument/2006/relationships/hyperlink" Target="https://www.cdc.gov/ncbddd/adhd/features/adhd.html" TargetMode="External"/><Relationship Id="rId245" Type="http://schemas.openxmlformats.org/officeDocument/2006/relationships/hyperlink" Target="https://www.cdc.gov/h1n1flu/parents" TargetMode="External"/><Relationship Id="rId261" Type="http://schemas.openxmlformats.org/officeDocument/2006/relationships/hyperlink" Target="https://www.cdc.gov/std/" TargetMode="External"/><Relationship Id="rId266" Type="http://schemas.openxmlformats.org/officeDocument/2006/relationships/hyperlink" Target="https://www.niams.nih.gov/health-topics/skin-diseases" TargetMode="External"/><Relationship Id="rId14" Type="http://schemas.openxmlformats.org/officeDocument/2006/relationships/hyperlink" Target="http://www.state.gov/p/eap/ci/as/" TargetMode="External"/><Relationship Id="rId30" Type="http://schemas.openxmlformats.org/officeDocument/2006/relationships/hyperlink" Target="http://www.state.gov/p/eap/ci/bx/" TargetMode="External"/><Relationship Id="rId35" Type="http://schemas.openxmlformats.org/officeDocument/2006/relationships/hyperlink" Target="http://www.state.gov/p/eap/ci/cb/" TargetMode="External"/><Relationship Id="rId56" Type="http://schemas.openxmlformats.org/officeDocument/2006/relationships/hyperlink" Target="http://www.state.gov/p/wha/ci/do/" TargetMode="External"/><Relationship Id="rId77" Type="http://schemas.openxmlformats.org/officeDocument/2006/relationships/hyperlink" Target="http://www.state.gov/p/af/ci/gv/" TargetMode="External"/><Relationship Id="rId100" Type="http://schemas.openxmlformats.org/officeDocument/2006/relationships/hyperlink" Target="http://www.state.gov/p/eap/ci/ks/" TargetMode="External"/><Relationship Id="rId105" Type="http://schemas.openxmlformats.org/officeDocument/2006/relationships/hyperlink" Target="http://www.state.gov/p/eur/ci/lg/" TargetMode="External"/><Relationship Id="rId126" Type="http://schemas.openxmlformats.org/officeDocument/2006/relationships/hyperlink" Target="http://www.state.gov/p/eur/ci/md/" TargetMode="External"/><Relationship Id="rId147" Type="http://schemas.openxmlformats.org/officeDocument/2006/relationships/hyperlink" Target="http://www.state.gov/p/eap/ci/pp/" TargetMode="External"/><Relationship Id="rId168" Type="http://schemas.openxmlformats.org/officeDocument/2006/relationships/hyperlink" Target="http://www.state.gov/p/eap/ci/sn/" TargetMode="External"/><Relationship Id="rId8" Type="http://schemas.openxmlformats.org/officeDocument/2006/relationships/hyperlink" Target="http://www.state.gov/p/eur/ci/an/" TargetMode="External"/><Relationship Id="rId51" Type="http://schemas.openxmlformats.org/officeDocument/2006/relationships/hyperlink" Target="http://www.state.gov/p/eur/ci/nl/" TargetMode="External"/><Relationship Id="rId72" Type="http://schemas.openxmlformats.org/officeDocument/2006/relationships/hyperlink" Target="http://www.state.gov/p/eur/ci/gm/" TargetMode="External"/><Relationship Id="rId93" Type="http://schemas.openxmlformats.org/officeDocument/2006/relationships/hyperlink" Target="http://www.state.gov/p/wha/ci/jm/" TargetMode="External"/><Relationship Id="rId98" Type="http://schemas.openxmlformats.org/officeDocument/2006/relationships/hyperlink" Target="http://www.state.gov/p/eap/ci/kr/" TargetMode="External"/><Relationship Id="rId121" Type="http://schemas.openxmlformats.org/officeDocument/2006/relationships/hyperlink" Target="http://www.state.gov/p/eap/ci/rm/" TargetMode="External"/><Relationship Id="rId142" Type="http://schemas.openxmlformats.org/officeDocument/2006/relationships/hyperlink" Target="http://www.state.gov/p/nea/ci/mu" TargetMode="External"/><Relationship Id="rId163" Type="http://schemas.openxmlformats.org/officeDocument/2006/relationships/hyperlink" Target="http://www.state.gov/p/nea/ci/sa" TargetMode="External"/><Relationship Id="rId184" Type="http://schemas.openxmlformats.org/officeDocument/2006/relationships/hyperlink" Target="http://www.state.gov/p/nea/ci/sy" TargetMode="External"/><Relationship Id="rId189" Type="http://schemas.openxmlformats.org/officeDocument/2006/relationships/hyperlink" Target="http://www.state.gov/p/eap/ci/tt/" TargetMode="External"/><Relationship Id="rId219" Type="http://schemas.openxmlformats.org/officeDocument/2006/relationships/hyperlink" Target="https://www.cdc.gov/ncbddd/birthdefects/downsyndrome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dc.gov/ncbddd/cp/index.html" TargetMode="External"/><Relationship Id="rId230" Type="http://schemas.openxmlformats.org/officeDocument/2006/relationships/hyperlink" Target="http://www.cdc.gov/Features/PediatricColdMeds/" TargetMode="External"/><Relationship Id="rId235" Type="http://schemas.openxmlformats.org/officeDocument/2006/relationships/hyperlink" Target="http://www.cdc.gov/SIDS/" TargetMode="External"/><Relationship Id="rId251" Type="http://schemas.openxmlformats.org/officeDocument/2006/relationships/hyperlink" Target="https://www.cdc.gov/vaccines/vpd-vac/mumps/default.htm" TargetMode="External"/><Relationship Id="rId256" Type="http://schemas.openxmlformats.org/officeDocument/2006/relationships/hyperlink" Target="https://www.cdc.gov/ncbddd/tourette/index.html" TargetMode="External"/><Relationship Id="rId25" Type="http://schemas.openxmlformats.org/officeDocument/2006/relationships/hyperlink" Target="http://www.state.gov/p/sca/ci/bt/" TargetMode="External"/><Relationship Id="rId46" Type="http://schemas.openxmlformats.org/officeDocument/2006/relationships/hyperlink" Target="http://www.state.gov/p/af/ci/cf/" TargetMode="External"/><Relationship Id="rId67" Type="http://schemas.openxmlformats.org/officeDocument/2006/relationships/hyperlink" Target="http://www.state.gov/p/eur/ci/fi/" TargetMode="External"/><Relationship Id="rId116" Type="http://schemas.openxmlformats.org/officeDocument/2006/relationships/hyperlink" Target="http://www.state.gov/p/af/ci/mi/" TargetMode="External"/><Relationship Id="rId137" Type="http://schemas.openxmlformats.org/officeDocument/2006/relationships/hyperlink" Target="http://www.state.gov/p/wha/ci/nu/" TargetMode="External"/><Relationship Id="rId158" Type="http://schemas.openxmlformats.org/officeDocument/2006/relationships/hyperlink" Target="http://www.state.gov/p/wha/ci/st/" TargetMode="External"/><Relationship Id="rId20" Type="http://schemas.openxmlformats.org/officeDocument/2006/relationships/hyperlink" Target="http://www.state.gov/p/wha/ci/bb/" TargetMode="External"/><Relationship Id="rId41" Type="http://schemas.openxmlformats.org/officeDocument/2006/relationships/hyperlink" Target="http://www.state.gov/p/wha/ci/ci/" TargetMode="External"/><Relationship Id="rId62" Type="http://schemas.openxmlformats.org/officeDocument/2006/relationships/hyperlink" Target="http://www.state.gov/p/af/ci/ek/" TargetMode="External"/><Relationship Id="rId83" Type="http://schemas.openxmlformats.org/officeDocument/2006/relationships/hyperlink" Target="http://www.state.gov/p/eap/ci/ch/index.htm" TargetMode="External"/><Relationship Id="rId88" Type="http://schemas.openxmlformats.org/officeDocument/2006/relationships/hyperlink" Target="http://www.state.gov/p/nea/ci/ir" TargetMode="External"/><Relationship Id="rId111" Type="http://schemas.openxmlformats.org/officeDocument/2006/relationships/hyperlink" Target="http://www.state.gov/p/eur/ci/lh/" TargetMode="External"/><Relationship Id="rId132" Type="http://schemas.openxmlformats.org/officeDocument/2006/relationships/hyperlink" Target="http://www.state.gov/p/af/ci/wa/" TargetMode="External"/><Relationship Id="rId153" Type="http://schemas.openxmlformats.org/officeDocument/2006/relationships/hyperlink" Target="http://www.state.gov/p/nea/ci/qa" TargetMode="External"/><Relationship Id="rId174" Type="http://schemas.openxmlformats.org/officeDocument/2006/relationships/hyperlink" Target="http://www.state.gov/p/af/ci/sf/" TargetMode="External"/><Relationship Id="rId179" Type="http://schemas.openxmlformats.org/officeDocument/2006/relationships/hyperlink" Target="http://www.state.gov/p/af/ci/su/" TargetMode="External"/><Relationship Id="rId195" Type="http://schemas.openxmlformats.org/officeDocument/2006/relationships/hyperlink" Target="http://www.state.gov/p/sca/ci/tx/" TargetMode="External"/><Relationship Id="rId209" Type="http://schemas.openxmlformats.org/officeDocument/2006/relationships/hyperlink" Target="https://www.state.gov/misc/list/" TargetMode="External"/><Relationship Id="rId190" Type="http://schemas.openxmlformats.org/officeDocument/2006/relationships/hyperlink" Target="http://www.state.gov/p/af/ci/to/" TargetMode="External"/><Relationship Id="rId204" Type="http://schemas.openxmlformats.org/officeDocument/2006/relationships/hyperlink" Target="http://www.state.gov/p/wha/ci/ve/" TargetMode="External"/><Relationship Id="rId220" Type="http://schemas.openxmlformats.org/officeDocument/2006/relationships/hyperlink" Target="https://www.cdc.gov/getsmart/community/for-patients/common-illnesses/ear-infection.html" TargetMode="External"/><Relationship Id="rId225" Type="http://schemas.openxmlformats.org/officeDocument/2006/relationships/hyperlink" Target="https://www.cdc.gov/ncbddd/hearingloss/index.html" TargetMode="External"/><Relationship Id="rId241" Type="http://schemas.openxmlformats.org/officeDocument/2006/relationships/hyperlink" Target="https://www.cdc.gov/ncbddd/adhd/index.html" TargetMode="External"/><Relationship Id="rId246" Type="http://schemas.openxmlformats.org/officeDocument/2006/relationships/hyperlink" Target="https://www.cdc.gov/ncbddd/childdevelopment/language-disorders.html" TargetMode="External"/><Relationship Id="rId267" Type="http://schemas.openxmlformats.org/officeDocument/2006/relationships/hyperlink" Target="https://rarediseases.info.nih.gov/diseases/6249/degos-disease" TargetMode="External"/><Relationship Id="rId15" Type="http://schemas.openxmlformats.org/officeDocument/2006/relationships/hyperlink" Target="http://www.state.gov/p/eur/ci/au/" TargetMode="External"/><Relationship Id="rId36" Type="http://schemas.openxmlformats.org/officeDocument/2006/relationships/hyperlink" Target="http://www.state.gov/p/af/ci/cm/" TargetMode="External"/><Relationship Id="rId57" Type="http://schemas.openxmlformats.org/officeDocument/2006/relationships/hyperlink" Target="http://www.state.gov/p/wha/ci/dr/" TargetMode="External"/><Relationship Id="rId106" Type="http://schemas.openxmlformats.org/officeDocument/2006/relationships/hyperlink" Target="http://www.state.gov/p/nea/ci/le" TargetMode="External"/><Relationship Id="rId127" Type="http://schemas.openxmlformats.org/officeDocument/2006/relationships/hyperlink" Target="http://www.state.gov/p/eur/ci/mn/" TargetMode="External"/><Relationship Id="rId262" Type="http://schemas.openxmlformats.org/officeDocument/2006/relationships/hyperlink" Target="http://www.cdc.gov/tetanus/index.html" TargetMode="External"/><Relationship Id="rId10" Type="http://schemas.openxmlformats.org/officeDocument/2006/relationships/hyperlink" Target="http://www.state.gov/p/wha/ci/ac/" TargetMode="External"/><Relationship Id="rId31" Type="http://schemas.openxmlformats.org/officeDocument/2006/relationships/hyperlink" Target="http://www.state.gov/p/eur/ci/bu/" TargetMode="External"/><Relationship Id="rId52" Type="http://schemas.openxmlformats.org/officeDocument/2006/relationships/hyperlink" Target="http://www.state.gov/p/eur/ci/cy/" TargetMode="External"/><Relationship Id="rId73" Type="http://schemas.openxmlformats.org/officeDocument/2006/relationships/hyperlink" Target="http://www.state.gov/p/af/ci/gh/" TargetMode="External"/><Relationship Id="rId78" Type="http://schemas.openxmlformats.org/officeDocument/2006/relationships/hyperlink" Target="http://www.state.gov/p/af/ci/pu/" TargetMode="External"/><Relationship Id="rId94" Type="http://schemas.openxmlformats.org/officeDocument/2006/relationships/hyperlink" Target="http://www.state.gov/p/eap/ci/ja/" TargetMode="External"/><Relationship Id="rId99" Type="http://schemas.openxmlformats.org/officeDocument/2006/relationships/hyperlink" Target="http://www.state.gov/p/eap/ci/kn/" TargetMode="External"/><Relationship Id="rId101" Type="http://schemas.openxmlformats.org/officeDocument/2006/relationships/hyperlink" Target="http://www.state.gov/p/eur/ci/kv/" TargetMode="External"/><Relationship Id="rId122" Type="http://schemas.openxmlformats.org/officeDocument/2006/relationships/hyperlink" Target="http://www.state.gov/p/af/ci/mr/" TargetMode="External"/><Relationship Id="rId143" Type="http://schemas.openxmlformats.org/officeDocument/2006/relationships/hyperlink" Target="http://www.state.gov/p/sca/ci/pk/" TargetMode="External"/><Relationship Id="rId148" Type="http://schemas.openxmlformats.org/officeDocument/2006/relationships/hyperlink" Target="http://www.state.gov/p/wha/ci/pa/" TargetMode="External"/><Relationship Id="rId164" Type="http://schemas.openxmlformats.org/officeDocument/2006/relationships/hyperlink" Target="http://www.state.gov/p/af/ci/sg/" TargetMode="External"/><Relationship Id="rId169" Type="http://schemas.openxmlformats.org/officeDocument/2006/relationships/hyperlink" Target="http://www.state.gov/p/eur/ci/nl/" TargetMode="External"/><Relationship Id="rId185" Type="http://schemas.openxmlformats.org/officeDocument/2006/relationships/hyperlink" Target="http://www.state.gov/p/eap/ci/taiw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gov/p/af/ci/ao/" TargetMode="External"/><Relationship Id="rId180" Type="http://schemas.openxmlformats.org/officeDocument/2006/relationships/hyperlink" Target="http://www.state.gov/p/wha/ci/ns/" TargetMode="External"/><Relationship Id="rId210" Type="http://schemas.openxmlformats.org/officeDocument/2006/relationships/hyperlink" Target="https://www.cdc.gov/getsmart/community/index.html" TargetMode="External"/><Relationship Id="rId215" Type="http://schemas.openxmlformats.org/officeDocument/2006/relationships/hyperlink" Target="http://www.cdc.gov/chickenpox/about/index.html" TargetMode="External"/><Relationship Id="rId236" Type="http://schemas.openxmlformats.org/officeDocument/2006/relationships/hyperlink" Target="https://www.cdc.gov/getsmart/community/for-patients/common-illnesses/sinus-infection.html" TargetMode="External"/><Relationship Id="rId257" Type="http://schemas.openxmlformats.org/officeDocument/2006/relationships/hyperlink" Target="http://www.cdc.gov/mentalhealth/basics/mental-illness/anxiety.htm" TargetMode="External"/><Relationship Id="rId26" Type="http://schemas.openxmlformats.org/officeDocument/2006/relationships/hyperlink" Target="http://www.state.gov/p/wha/ci/bl/" TargetMode="External"/><Relationship Id="rId231" Type="http://schemas.openxmlformats.org/officeDocument/2006/relationships/hyperlink" Target="http://www.cdc.gov/parasites/" TargetMode="External"/><Relationship Id="rId252" Type="http://schemas.openxmlformats.org/officeDocument/2006/relationships/hyperlink" Target="https://www.cdc.gov/healthyyouth/obesity/index.htm" TargetMode="External"/><Relationship Id="rId47" Type="http://schemas.openxmlformats.org/officeDocument/2006/relationships/hyperlink" Target="http://www.state.gov/p/wha/ci/cs/" TargetMode="External"/><Relationship Id="rId68" Type="http://schemas.openxmlformats.org/officeDocument/2006/relationships/hyperlink" Target="http://www.state.gov/p/eur/ci/fr/" TargetMode="External"/><Relationship Id="rId89" Type="http://schemas.openxmlformats.org/officeDocument/2006/relationships/hyperlink" Target="http://www.state.gov/p/nea/ci/iz" TargetMode="External"/><Relationship Id="rId112" Type="http://schemas.openxmlformats.org/officeDocument/2006/relationships/hyperlink" Target="http://www.state.gov/p/eur/ci/lu/" TargetMode="External"/><Relationship Id="rId133" Type="http://schemas.openxmlformats.org/officeDocument/2006/relationships/hyperlink" Target="http://www.state.gov/p/eap/ci/nr/" TargetMode="External"/><Relationship Id="rId154" Type="http://schemas.openxmlformats.org/officeDocument/2006/relationships/hyperlink" Target="http://www.state.gov/p/eur/ci/ro/" TargetMode="External"/><Relationship Id="rId175" Type="http://schemas.openxmlformats.org/officeDocument/2006/relationships/hyperlink" Target="http://www.state.gov/p/eap/ci/ks/" TargetMode="External"/><Relationship Id="rId196" Type="http://schemas.openxmlformats.org/officeDocument/2006/relationships/hyperlink" Target="http://www.state.gov/p/eap/ci/tv/" TargetMode="External"/><Relationship Id="rId200" Type="http://schemas.openxmlformats.org/officeDocument/2006/relationships/hyperlink" Target="http://www.state.gov/p/eur/ci/uk/" TargetMode="External"/><Relationship Id="rId16" Type="http://schemas.openxmlformats.org/officeDocument/2006/relationships/hyperlink" Target="http://www.state.gov/p/eur/ci/aj/" TargetMode="External"/><Relationship Id="rId221" Type="http://schemas.openxmlformats.org/officeDocument/2006/relationships/hyperlink" Target="https://www.cdc.gov/ncbddd/fasd/index.html" TargetMode="External"/><Relationship Id="rId242" Type="http://schemas.openxmlformats.org/officeDocument/2006/relationships/hyperlink" Target="https://www.cdc.gov/healthyyouth/asthma/index.htm" TargetMode="External"/><Relationship Id="rId263" Type="http://schemas.openxmlformats.org/officeDocument/2006/relationships/hyperlink" Target="https://www.niams.nih.gov/health-topics/cicatricial-alopecia" TargetMode="External"/><Relationship Id="rId37" Type="http://schemas.openxmlformats.org/officeDocument/2006/relationships/hyperlink" Target="http://www.state.gov/p/wha/ci/ca/" TargetMode="External"/><Relationship Id="rId58" Type="http://schemas.openxmlformats.org/officeDocument/2006/relationships/hyperlink" Target="http://www.state.gov/p/eap/ci/tt/" TargetMode="External"/><Relationship Id="rId79" Type="http://schemas.openxmlformats.org/officeDocument/2006/relationships/hyperlink" Target="http://www.state.gov/p/wha/ci/gy/" TargetMode="External"/><Relationship Id="rId102" Type="http://schemas.openxmlformats.org/officeDocument/2006/relationships/hyperlink" Target="http://www.state.gov/p/nea/ci/ku" TargetMode="External"/><Relationship Id="rId123" Type="http://schemas.openxmlformats.org/officeDocument/2006/relationships/hyperlink" Target="http://www.state.gov/p/af/ci/mp/" TargetMode="External"/><Relationship Id="rId144" Type="http://schemas.openxmlformats.org/officeDocument/2006/relationships/hyperlink" Target="http://www.state.gov/p/eap/ci/ps/" TargetMode="External"/><Relationship Id="rId90" Type="http://schemas.openxmlformats.org/officeDocument/2006/relationships/hyperlink" Target="http://www.state.gov/p/eur/ci/ei/" TargetMode="External"/><Relationship Id="rId165" Type="http://schemas.openxmlformats.org/officeDocument/2006/relationships/hyperlink" Target="http://www.state.gov/p/eur/ci/ri" TargetMode="External"/><Relationship Id="rId186" Type="http://schemas.openxmlformats.org/officeDocument/2006/relationships/hyperlink" Target="http://www.state.gov/p/sca/ci/ti/" TargetMode="External"/><Relationship Id="rId211" Type="http://schemas.openxmlformats.org/officeDocument/2006/relationships/hyperlink" Target="https://www.cdc.gov/ncbddd/autism/index.html" TargetMode="External"/><Relationship Id="rId232" Type="http://schemas.openxmlformats.org/officeDocument/2006/relationships/hyperlink" Target="http://www.cdc.gov/pertussis/about/index.html" TargetMode="External"/><Relationship Id="rId253" Type="http://schemas.openxmlformats.org/officeDocument/2006/relationships/hyperlink" Target="https://www.cdc.gov/vaccines/vpd-vac/polio/in-short-both.htm" TargetMode="External"/><Relationship Id="rId27" Type="http://schemas.openxmlformats.org/officeDocument/2006/relationships/hyperlink" Target="http://www.state.gov/p/eur/ci/bk/" TargetMode="External"/><Relationship Id="rId48" Type="http://schemas.openxmlformats.org/officeDocument/2006/relationships/hyperlink" Target="http://www.state.gov/p/af/ci/iv/" TargetMode="External"/><Relationship Id="rId69" Type="http://schemas.openxmlformats.org/officeDocument/2006/relationships/hyperlink" Target="http://www.state.gov/p/af/ci/gb/" TargetMode="External"/><Relationship Id="rId113" Type="http://schemas.openxmlformats.org/officeDocument/2006/relationships/hyperlink" Target="http://www.state.gov/p/eap/ci/ch/index.htm" TargetMode="External"/><Relationship Id="rId134" Type="http://schemas.openxmlformats.org/officeDocument/2006/relationships/hyperlink" Target="http://www.state.gov/p/sca/ci/np/" TargetMode="External"/><Relationship Id="rId80" Type="http://schemas.openxmlformats.org/officeDocument/2006/relationships/hyperlink" Target="http://www.state.gov/p/wha/ci/ha/" TargetMode="External"/><Relationship Id="rId155" Type="http://schemas.openxmlformats.org/officeDocument/2006/relationships/hyperlink" Target="http://www.state.gov/p/eur/ci/rs/" TargetMode="External"/><Relationship Id="rId176" Type="http://schemas.openxmlformats.org/officeDocument/2006/relationships/hyperlink" Target="http://www.state.gov/p/af/ci/od/index.htm" TargetMode="External"/><Relationship Id="rId197" Type="http://schemas.openxmlformats.org/officeDocument/2006/relationships/hyperlink" Target="http://www.state.gov/p/af/ci/ug/" TargetMode="External"/><Relationship Id="rId201" Type="http://schemas.openxmlformats.org/officeDocument/2006/relationships/hyperlink" Target="http://www.state.gov/p/wha/ci/uy/" TargetMode="External"/><Relationship Id="rId222" Type="http://schemas.openxmlformats.org/officeDocument/2006/relationships/hyperlink" Target="http://www.cdc.gov/ncezid/dfwed/" TargetMode="External"/><Relationship Id="rId243" Type="http://schemas.openxmlformats.org/officeDocument/2006/relationships/hyperlink" Target="https://www.cdc.gov/childrensmentalhealth/index.html" TargetMode="External"/><Relationship Id="rId264" Type="http://schemas.openxmlformats.org/officeDocument/2006/relationships/hyperlink" Target="https://www.niams.nih.gov/health-topics/epidermolysis-bullosa" TargetMode="External"/><Relationship Id="rId17" Type="http://schemas.openxmlformats.org/officeDocument/2006/relationships/hyperlink" Target="http://www.state.gov/p/wha/ci/bf/" TargetMode="External"/><Relationship Id="rId38" Type="http://schemas.openxmlformats.org/officeDocument/2006/relationships/hyperlink" Target="http://www.state.gov/p/af/ci/cv/" TargetMode="External"/><Relationship Id="rId59" Type="http://schemas.openxmlformats.org/officeDocument/2006/relationships/hyperlink" Target="http://www.state.gov/p/wha/ci/ec/" TargetMode="External"/><Relationship Id="rId103" Type="http://schemas.openxmlformats.org/officeDocument/2006/relationships/hyperlink" Target="http://www.state.gov/p/sca/ci/kg/" TargetMode="External"/><Relationship Id="rId124" Type="http://schemas.openxmlformats.org/officeDocument/2006/relationships/hyperlink" Target="http://www.state.gov/p/wha/ci/mx/" TargetMode="External"/><Relationship Id="rId70" Type="http://schemas.openxmlformats.org/officeDocument/2006/relationships/hyperlink" Target="http://www.state.gov/p/af/ci/ga/" TargetMode="External"/><Relationship Id="rId91" Type="http://schemas.openxmlformats.org/officeDocument/2006/relationships/hyperlink" Target="http://www.state.gov/p/nea/ci/is/" TargetMode="External"/><Relationship Id="rId145" Type="http://schemas.openxmlformats.org/officeDocument/2006/relationships/hyperlink" Target="http://www.state.gov/p/nea/ci/pt" TargetMode="External"/><Relationship Id="rId166" Type="http://schemas.openxmlformats.org/officeDocument/2006/relationships/hyperlink" Target="http://www.state.gov/p/af/ci/se/" TargetMode="External"/><Relationship Id="rId187" Type="http://schemas.openxmlformats.org/officeDocument/2006/relationships/hyperlink" Target="http://www.state.gov/p/af/ci/tz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dc.gov/ncbddd/birthdefects/index.html" TargetMode="External"/><Relationship Id="rId233" Type="http://schemas.openxmlformats.org/officeDocument/2006/relationships/hyperlink" Target="http://www.cdc.gov/healthywater/swimming/rwi/" TargetMode="External"/><Relationship Id="rId254" Type="http://schemas.openxmlformats.org/officeDocument/2006/relationships/hyperlink" Target="https://www.cdc.gov/vaccines/vpd-vac/rubella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Slayton</dc:creator>
  <cp:keywords/>
  <dc:description/>
  <cp:lastModifiedBy>Mark Slayton</cp:lastModifiedBy>
  <cp:revision>26</cp:revision>
  <dcterms:created xsi:type="dcterms:W3CDTF">2017-12-30T17:53:00Z</dcterms:created>
  <dcterms:modified xsi:type="dcterms:W3CDTF">2018-01-01T21:45:00Z</dcterms:modified>
</cp:coreProperties>
</file>